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932767">
      <w:pPr>
        <w:spacing w:after="0"/>
        <w:jc w:val="center"/>
        <w:rPr>
          <w:b/>
        </w:rPr>
      </w:pPr>
      <w:bookmarkStart w:id="0" w:name="_GoBack"/>
      <w:bookmarkEnd w:id="0"/>
      <w:r>
        <w:rPr>
          <w:b/>
        </w:rPr>
        <w:t>CULTURE NL BOARD MEETING</w:t>
      </w:r>
    </w:p>
    <w:p w:rsidR="00040E3B" w:rsidRDefault="00040E3B" w:rsidP="00932767">
      <w:pPr>
        <w:jc w:val="center"/>
        <w:rPr>
          <w:b/>
        </w:rPr>
      </w:pPr>
      <w:r>
        <w:rPr>
          <w:b/>
        </w:rPr>
        <w:t>MINUTE OF BOARD OF DIRECTORS</w:t>
      </w:r>
    </w:p>
    <w:p w:rsidR="00040E3B" w:rsidRDefault="00040E3B" w:rsidP="00932767">
      <w:pPr>
        <w:jc w:val="center"/>
        <w:rPr>
          <w:b/>
        </w:rPr>
      </w:pPr>
      <w:r>
        <w:rPr>
          <w:b/>
        </w:rPr>
        <w:t>HELD IN</w:t>
      </w:r>
    </w:p>
    <w:p w:rsidR="00040E3B" w:rsidRDefault="00B73B25" w:rsidP="00932767">
      <w:pPr>
        <w:jc w:val="center"/>
        <w:rPr>
          <w:b/>
        </w:rPr>
      </w:pPr>
      <w:r>
        <w:rPr>
          <w:b/>
        </w:rPr>
        <w:t>CONFERENCE</w:t>
      </w:r>
      <w:r w:rsidR="00040E3B">
        <w:rPr>
          <w:b/>
        </w:rPr>
        <w:t xml:space="preserve"> ROOM, </w:t>
      </w:r>
      <w:r>
        <w:rPr>
          <w:b/>
        </w:rPr>
        <w:t>SUMMERLEE MUSEUM, COATBRIDGE ON MONDAY 19 SEPTEMBER</w:t>
      </w:r>
      <w:r w:rsidR="00BA0CAF">
        <w:rPr>
          <w:b/>
        </w:rPr>
        <w:t xml:space="preserve"> 2016</w:t>
      </w:r>
      <w:r w:rsidR="007C706F">
        <w:rPr>
          <w:b/>
        </w:rPr>
        <w:t xml:space="preserve"> AT </w:t>
      </w:r>
      <w:r w:rsidR="00BA0CAF">
        <w:rPr>
          <w:b/>
        </w:rPr>
        <w:t>1PM</w:t>
      </w:r>
    </w:p>
    <w:p w:rsidR="004E56FE" w:rsidRDefault="004E56FE" w:rsidP="00932767">
      <w:pPr>
        <w:spacing w:after="0"/>
        <w:jc w:val="both"/>
      </w:pPr>
      <w:r>
        <w:rPr>
          <w:b/>
        </w:rPr>
        <w:t>Present:</w:t>
      </w:r>
      <w:r>
        <w:rPr>
          <w:b/>
        </w:rPr>
        <w:tab/>
      </w:r>
      <w:r>
        <w:rPr>
          <w:b/>
        </w:rPr>
        <w:tab/>
      </w:r>
      <w:r>
        <w:t>Heather McVey (Chair)</w:t>
      </w:r>
    </w:p>
    <w:p w:rsidR="004E56FE" w:rsidRDefault="004E56FE" w:rsidP="00932767">
      <w:pPr>
        <w:spacing w:after="0"/>
        <w:jc w:val="both"/>
      </w:pPr>
      <w:r>
        <w:tab/>
      </w:r>
      <w:r>
        <w:tab/>
      </w:r>
      <w:r>
        <w:tab/>
        <w:t>Alan Stevenson</w:t>
      </w:r>
    </w:p>
    <w:p w:rsidR="004E56FE" w:rsidRDefault="004E56FE" w:rsidP="00932767">
      <w:pPr>
        <w:spacing w:after="0"/>
        <w:jc w:val="both"/>
      </w:pPr>
      <w:r>
        <w:tab/>
      </w:r>
      <w:r>
        <w:tab/>
      </w:r>
      <w:r>
        <w:tab/>
        <w:t xml:space="preserve">Jim Law </w:t>
      </w:r>
    </w:p>
    <w:p w:rsidR="004E56FE" w:rsidRDefault="004E56FE" w:rsidP="00932767">
      <w:pPr>
        <w:spacing w:after="0"/>
        <w:jc w:val="both"/>
      </w:pPr>
      <w:r>
        <w:tab/>
      </w:r>
      <w:r>
        <w:tab/>
      </w:r>
      <w:r>
        <w:tab/>
        <w:t>Gillian Hunt</w:t>
      </w:r>
    </w:p>
    <w:p w:rsidR="00BA0CAF" w:rsidRDefault="009D5B22" w:rsidP="00932767">
      <w:pPr>
        <w:spacing w:after="0"/>
        <w:jc w:val="both"/>
      </w:pPr>
      <w:r>
        <w:tab/>
      </w:r>
      <w:r>
        <w:tab/>
      </w:r>
      <w:r>
        <w:tab/>
        <w:t>Robert Burrows</w:t>
      </w:r>
    </w:p>
    <w:p w:rsidR="00B73B25" w:rsidRDefault="009D5B22" w:rsidP="00B73B25">
      <w:pPr>
        <w:spacing w:after="0"/>
        <w:jc w:val="both"/>
      </w:pPr>
      <w:r>
        <w:tab/>
      </w:r>
      <w:r>
        <w:tab/>
      </w:r>
      <w:r>
        <w:tab/>
      </w:r>
      <w:r w:rsidR="00B73B25">
        <w:t>Michael McPake</w:t>
      </w:r>
    </w:p>
    <w:p w:rsidR="00B73B25" w:rsidRDefault="00B73B25" w:rsidP="00B73B25">
      <w:pPr>
        <w:spacing w:after="0"/>
        <w:jc w:val="both"/>
      </w:pPr>
      <w:r>
        <w:tab/>
      </w:r>
      <w:r>
        <w:tab/>
      </w:r>
      <w:r>
        <w:tab/>
        <w:t>David Craig</w:t>
      </w:r>
    </w:p>
    <w:p w:rsidR="00B73B25" w:rsidRDefault="00B73B25" w:rsidP="00B73B25">
      <w:pPr>
        <w:spacing w:after="0"/>
        <w:jc w:val="both"/>
      </w:pPr>
      <w:r>
        <w:tab/>
      </w:r>
      <w:r>
        <w:tab/>
      </w:r>
      <w:r>
        <w:tab/>
        <w:t>John Lambert</w:t>
      </w:r>
    </w:p>
    <w:p w:rsidR="00B73B25" w:rsidRDefault="00B73B25" w:rsidP="00B73B25">
      <w:pPr>
        <w:spacing w:after="0"/>
        <w:jc w:val="both"/>
      </w:pPr>
      <w:r>
        <w:tab/>
      </w:r>
      <w:r>
        <w:tab/>
      </w:r>
      <w:r>
        <w:tab/>
        <w:t>Alison Denvir</w:t>
      </w:r>
    </w:p>
    <w:p w:rsidR="00B73B25" w:rsidRDefault="00B73B25" w:rsidP="00B73B25">
      <w:pPr>
        <w:spacing w:after="0"/>
        <w:ind w:left="1440" w:firstLine="720"/>
        <w:jc w:val="both"/>
      </w:pPr>
      <w:r>
        <w:t>Adam Smith</w:t>
      </w:r>
      <w:r w:rsidRPr="00B73B25">
        <w:t xml:space="preserve"> </w:t>
      </w:r>
      <w:r>
        <w:tab/>
      </w:r>
      <w:r>
        <w:tab/>
      </w:r>
    </w:p>
    <w:p w:rsidR="00B73B25" w:rsidRDefault="00B73B25" w:rsidP="00B73B25">
      <w:pPr>
        <w:spacing w:after="0"/>
        <w:ind w:left="1440" w:firstLine="720"/>
        <w:jc w:val="both"/>
      </w:pPr>
      <w:r>
        <w:t>Paul Kelly</w:t>
      </w:r>
    </w:p>
    <w:p w:rsidR="009D5B22" w:rsidRDefault="009D5B22" w:rsidP="00932767">
      <w:pPr>
        <w:spacing w:after="0"/>
        <w:jc w:val="both"/>
      </w:pPr>
    </w:p>
    <w:p w:rsidR="00B73B25" w:rsidRDefault="00B73B25" w:rsidP="00A95957">
      <w:pPr>
        <w:spacing w:after="0"/>
        <w:jc w:val="both"/>
      </w:pPr>
      <w:r>
        <w:tab/>
      </w:r>
    </w:p>
    <w:p w:rsidR="004E56FE" w:rsidRDefault="004E56FE" w:rsidP="00932767">
      <w:pPr>
        <w:spacing w:after="0"/>
        <w:jc w:val="both"/>
      </w:pPr>
      <w:r>
        <w:rPr>
          <w:b/>
        </w:rPr>
        <w:t>In Attendance:</w:t>
      </w:r>
      <w:r>
        <w:rPr>
          <w:b/>
        </w:rPr>
        <w:tab/>
      </w:r>
      <w:r>
        <w:rPr>
          <w:b/>
        </w:rPr>
        <w:tab/>
      </w:r>
      <w:r>
        <w:t xml:space="preserve">Jillian Ferrie, Chief Executive, Culture NL </w:t>
      </w:r>
      <w:r w:rsidR="00A95957">
        <w:t>(CNL)</w:t>
      </w:r>
    </w:p>
    <w:p w:rsidR="00F95D11" w:rsidRDefault="00F95D11" w:rsidP="00932767">
      <w:pPr>
        <w:spacing w:after="0"/>
        <w:jc w:val="both"/>
      </w:pPr>
      <w:r>
        <w:tab/>
      </w:r>
      <w:r>
        <w:tab/>
      </w:r>
      <w:r>
        <w:tab/>
        <w:t>David Wilkin</w:t>
      </w:r>
      <w:r w:rsidR="00A95957">
        <w:t>son, Finance Manager (CNL)</w:t>
      </w:r>
    </w:p>
    <w:p w:rsidR="00B73B25" w:rsidRDefault="00B73B25" w:rsidP="00A95957">
      <w:pPr>
        <w:spacing w:after="0"/>
        <w:ind w:left="2160"/>
        <w:jc w:val="both"/>
      </w:pPr>
      <w:r>
        <w:t>Fiona Ekinli,</w:t>
      </w:r>
      <w:r w:rsidR="00A95957" w:rsidRPr="00A95957">
        <w:t xml:space="preserve"> </w:t>
      </w:r>
      <w:r w:rsidR="00A95957">
        <w:t xml:space="preserve">(Company Secretary), Principal Solicitor (NLC) </w:t>
      </w:r>
    </w:p>
    <w:p w:rsidR="003740E5" w:rsidRDefault="009D5B22" w:rsidP="00B73B25">
      <w:pPr>
        <w:spacing w:after="0"/>
        <w:ind w:left="1440" w:firstLine="720"/>
        <w:jc w:val="both"/>
      </w:pPr>
      <w:r>
        <w:t>Thomas O’Hagan, Accountant, Learning &amp; Leisure Services</w:t>
      </w:r>
      <w:r w:rsidR="00A95957">
        <w:t xml:space="preserve"> (NLC)</w:t>
      </w:r>
    </w:p>
    <w:p w:rsidR="004E56FE" w:rsidRDefault="00F8526A" w:rsidP="00B73B25">
      <w:pPr>
        <w:spacing w:after="0"/>
        <w:jc w:val="both"/>
      </w:pPr>
      <w:r>
        <w:tab/>
      </w:r>
      <w:r>
        <w:tab/>
      </w:r>
      <w:r>
        <w:tab/>
      </w:r>
      <w:r w:rsidR="00B73B25">
        <w:t xml:space="preserve">Katrina Hassell, Strategic Advisor, External Bodies, </w:t>
      </w:r>
      <w:r w:rsidR="00A95957">
        <w:t>(NLC)</w:t>
      </w:r>
    </w:p>
    <w:p w:rsidR="004E56FE" w:rsidRDefault="004E56FE" w:rsidP="00932767">
      <w:pPr>
        <w:spacing w:after="0"/>
        <w:jc w:val="both"/>
      </w:pPr>
    </w:p>
    <w:p w:rsidR="00B73B25" w:rsidRDefault="004E56FE" w:rsidP="00932767">
      <w:pPr>
        <w:spacing w:after="0"/>
        <w:jc w:val="both"/>
      </w:pPr>
      <w:r>
        <w:rPr>
          <w:b/>
        </w:rPr>
        <w:t>Apologies:</w:t>
      </w:r>
      <w:r w:rsidR="00D91060">
        <w:tab/>
      </w:r>
      <w:r w:rsidR="00D91060">
        <w:tab/>
      </w:r>
      <w:r w:rsidR="00B73B25">
        <w:t xml:space="preserve"> </w:t>
      </w:r>
      <w:r w:rsidR="00D91060">
        <w:t>K</w:t>
      </w:r>
      <w:r w:rsidR="009D7C49">
        <w:t>aren Fleming</w:t>
      </w:r>
    </w:p>
    <w:p w:rsidR="004E56FE" w:rsidRDefault="009D7C49" w:rsidP="00B73B25">
      <w:pPr>
        <w:spacing w:after="0"/>
        <w:ind w:left="1440" w:firstLine="720"/>
        <w:jc w:val="both"/>
      </w:pPr>
      <w:r>
        <w:t xml:space="preserve">Charles Cefferty </w:t>
      </w:r>
    </w:p>
    <w:p w:rsidR="00B73B25" w:rsidRDefault="00B73B25" w:rsidP="00B73B25">
      <w:pPr>
        <w:spacing w:after="0"/>
        <w:ind w:left="1440" w:firstLine="720"/>
        <w:jc w:val="both"/>
      </w:pPr>
      <w:r>
        <w:t xml:space="preserve">Lizanne McMurrich, </w:t>
      </w:r>
      <w:r w:rsidRPr="00D97AD3">
        <w:t>Head of Education</w:t>
      </w:r>
      <w:r w:rsidR="00A95957">
        <w:t xml:space="preserve"> (Skills and Lifelong Learning) (NLC)</w:t>
      </w:r>
    </w:p>
    <w:p w:rsidR="007C706F" w:rsidRDefault="007C706F" w:rsidP="00932767">
      <w:pPr>
        <w:spacing w:after="0"/>
        <w:jc w:val="both"/>
      </w:pPr>
    </w:p>
    <w:p w:rsidR="00BA0CAF" w:rsidRDefault="00F8526A" w:rsidP="00932767">
      <w:pPr>
        <w:spacing w:after="0"/>
        <w:jc w:val="both"/>
      </w:pPr>
      <w:r>
        <w:tab/>
      </w:r>
      <w:r>
        <w:tab/>
      </w:r>
      <w:r>
        <w:tab/>
      </w:r>
    </w:p>
    <w:p w:rsidR="00F8526A" w:rsidRDefault="009D5B22" w:rsidP="00932767">
      <w:pPr>
        <w:spacing w:after="0"/>
        <w:jc w:val="both"/>
      </w:pPr>
      <w:r>
        <w:tab/>
      </w:r>
      <w:r>
        <w:tab/>
      </w:r>
      <w:r>
        <w:tab/>
      </w:r>
    </w:p>
    <w:p w:rsidR="00DF0F53" w:rsidRDefault="007C706F" w:rsidP="00F8526A">
      <w:pPr>
        <w:spacing w:after="0"/>
        <w:jc w:val="both"/>
      </w:pPr>
      <w:r>
        <w:tab/>
      </w:r>
      <w:r>
        <w:tab/>
      </w:r>
      <w:r w:rsidR="00DF0F53">
        <w:tab/>
      </w:r>
      <w:r w:rsidR="00DF0F53">
        <w:tab/>
      </w:r>
    </w:p>
    <w:p w:rsidR="00DF0F53" w:rsidRDefault="00DF0F53" w:rsidP="00932767">
      <w:pPr>
        <w:spacing w:after="0"/>
        <w:jc w:val="both"/>
      </w:pPr>
    </w:p>
    <w:p w:rsidR="00E27DEB" w:rsidRPr="003740E5" w:rsidRDefault="005334E3" w:rsidP="00932767">
      <w:pPr>
        <w:pStyle w:val="ListParagraph"/>
        <w:numPr>
          <w:ilvl w:val="0"/>
          <w:numId w:val="1"/>
        </w:numPr>
        <w:jc w:val="both"/>
      </w:pPr>
      <w:r w:rsidRPr="003740E5">
        <w:rPr>
          <w:b/>
        </w:rPr>
        <w:t>Apologies</w:t>
      </w:r>
    </w:p>
    <w:p w:rsidR="003740E5" w:rsidRPr="00E27DEB" w:rsidRDefault="003740E5" w:rsidP="00932767">
      <w:pPr>
        <w:pStyle w:val="ListParagraph"/>
        <w:jc w:val="both"/>
      </w:pPr>
    </w:p>
    <w:p w:rsidR="00E27DEB" w:rsidRDefault="005334E3" w:rsidP="00A95957">
      <w:pPr>
        <w:pStyle w:val="ListParagraph"/>
        <w:spacing w:before="240"/>
        <w:ind w:left="0" w:firstLine="720"/>
        <w:jc w:val="both"/>
      </w:pPr>
      <w:r>
        <w:t xml:space="preserve">Apologies were noted. </w:t>
      </w:r>
    </w:p>
    <w:p w:rsidR="00A95957" w:rsidRDefault="00A95957" w:rsidP="00A95957">
      <w:pPr>
        <w:pStyle w:val="ListParagraph"/>
        <w:spacing w:before="240"/>
        <w:ind w:left="0" w:firstLine="720"/>
        <w:jc w:val="both"/>
      </w:pPr>
    </w:p>
    <w:p w:rsidR="00A95957" w:rsidRDefault="00A95957" w:rsidP="00A95957">
      <w:pPr>
        <w:pStyle w:val="ListParagraph"/>
        <w:spacing w:before="240"/>
        <w:ind w:left="0" w:firstLine="720"/>
        <w:jc w:val="both"/>
      </w:pPr>
    </w:p>
    <w:p w:rsidR="00E27DEB" w:rsidRPr="00F27A61" w:rsidRDefault="00F8526A" w:rsidP="00932767">
      <w:pPr>
        <w:pStyle w:val="ListParagraph"/>
        <w:numPr>
          <w:ilvl w:val="0"/>
          <w:numId w:val="1"/>
        </w:numPr>
        <w:spacing w:before="240"/>
        <w:jc w:val="both"/>
      </w:pPr>
      <w:r>
        <w:rPr>
          <w:b/>
        </w:rPr>
        <w:t>Declarations of Interest</w:t>
      </w:r>
    </w:p>
    <w:p w:rsidR="00F27A61" w:rsidRDefault="00F27A61" w:rsidP="00932767">
      <w:pPr>
        <w:pStyle w:val="ListParagraph"/>
        <w:spacing w:before="240"/>
        <w:jc w:val="both"/>
      </w:pPr>
    </w:p>
    <w:p w:rsidR="00027D43" w:rsidRDefault="00F8526A" w:rsidP="00F8526A">
      <w:pPr>
        <w:pStyle w:val="ListParagraph"/>
        <w:spacing w:before="240"/>
        <w:jc w:val="both"/>
      </w:pPr>
      <w:r>
        <w:t>No declarations of interest were made.</w:t>
      </w:r>
    </w:p>
    <w:p w:rsidR="005334E3" w:rsidRDefault="005334E3" w:rsidP="00932767">
      <w:pPr>
        <w:pStyle w:val="ListParagraph"/>
        <w:spacing w:before="240"/>
        <w:ind w:left="0" w:firstLine="720"/>
        <w:jc w:val="both"/>
      </w:pPr>
    </w:p>
    <w:p w:rsidR="00A95957" w:rsidRDefault="00A95957" w:rsidP="00932767">
      <w:pPr>
        <w:pStyle w:val="ListParagraph"/>
        <w:spacing w:before="240"/>
        <w:ind w:left="0" w:firstLine="720"/>
        <w:jc w:val="both"/>
      </w:pPr>
    </w:p>
    <w:p w:rsidR="00D6304A" w:rsidRDefault="00F8526A" w:rsidP="00932767">
      <w:pPr>
        <w:numPr>
          <w:ilvl w:val="0"/>
          <w:numId w:val="1"/>
        </w:numPr>
        <w:spacing w:before="240"/>
        <w:jc w:val="both"/>
      </w:pPr>
      <w:r>
        <w:rPr>
          <w:b/>
        </w:rPr>
        <w:lastRenderedPageBreak/>
        <w:t>Minutes of previous meeting</w:t>
      </w:r>
    </w:p>
    <w:p w:rsidR="00607B0D" w:rsidRDefault="00F8526A" w:rsidP="0085683D">
      <w:pPr>
        <w:pStyle w:val="ListParagraph"/>
        <w:spacing w:before="240"/>
        <w:jc w:val="both"/>
      </w:pPr>
      <w:r>
        <w:t>Draft minutes were presented to the Board.</w:t>
      </w:r>
      <w:r w:rsidR="0085683D">
        <w:t xml:space="preserve"> </w:t>
      </w:r>
      <w:r w:rsidR="00607B0D" w:rsidRPr="00305D3C">
        <w:t>David Craig (DC)</w:t>
      </w:r>
      <w:r w:rsidR="00175C34" w:rsidRPr="00305D3C">
        <w:t xml:space="preserve"> </w:t>
      </w:r>
      <w:r w:rsidRPr="00305D3C">
        <w:t xml:space="preserve">proposed and </w:t>
      </w:r>
      <w:r w:rsidR="00607B0D" w:rsidRPr="00305D3C">
        <w:t>Adam Smith (ASm</w:t>
      </w:r>
      <w:r w:rsidR="00175C34" w:rsidRPr="00305D3C">
        <w:t xml:space="preserve">) </w:t>
      </w:r>
      <w:r w:rsidRPr="00305D3C">
        <w:t>seconded</w:t>
      </w:r>
      <w:r w:rsidR="00607B0D" w:rsidRPr="00305D3C">
        <w:t>.</w:t>
      </w:r>
    </w:p>
    <w:p w:rsidR="004A0D0E" w:rsidRDefault="004A0D0E" w:rsidP="00607B0D">
      <w:pPr>
        <w:pStyle w:val="ListParagraph"/>
        <w:spacing w:before="240"/>
        <w:jc w:val="both"/>
      </w:pPr>
    </w:p>
    <w:p w:rsidR="004A0D0E" w:rsidRDefault="004A0D0E" w:rsidP="00607B0D">
      <w:pPr>
        <w:pStyle w:val="ListParagraph"/>
        <w:spacing w:before="240"/>
        <w:jc w:val="both"/>
      </w:pPr>
      <w:r w:rsidRPr="00305D3C">
        <w:t>DC made a point on the accuracy of</w:t>
      </w:r>
      <w:r w:rsidR="0085683D" w:rsidRPr="00305D3C">
        <w:t xml:space="preserve"> item 5 of the previous minutes. He asked that his expression of interest in this item be noted in the minutes.</w:t>
      </w:r>
      <w:r>
        <w:t xml:space="preserve"> </w:t>
      </w:r>
    </w:p>
    <w:p w:rsidR="00607B0D" w:rsidRDefault="00607B0D" w:rsidP="00607B0D">
      <w:pPr>
        <w:pStyle w:val="ListParagraph"/>
        <w:spacing w:before="240"/>
        <w:jc w:val="both"/>
      </w:pPr>
    </w:p>
    <w:p w:rsidR="00C25C0E" w:rsidRDefault="00607B0D" w:rsidP="00C25C0E">
      <w:pPr>
        <w:pStyle w:val="ListParagraph"/>
        <w:spacing w:before="240"/>
        <w:jc w:val="both"/>
      </w:pPr>
      <w:r>
        <w:t>The Board confirmed that there were no matters arising from the previous minutes.</w:t>
      </w:r>
    </w:p>
    <w:p w:rsidR="00D91060" w:rsidRDefault="00D91060" w:rsidP="00C25C0E">
      <w:pPr>
        <w:pStyle w:val="ListParagraph"/>
        <w:spacing w:before="240"/>
        <w:jc w:val="both"/>
      </w:pPr>
    </w:p>
    <w:p w:rsidR="00D91060" w:rsidRDefault="00D91060" w:rsidP="00C25C0E">
      <w:pPr>
        <w:pStyle w:val="ListParagraph"/>
        <w:spacing w:before="240"/>
        <w:jc w:val="both"/>
        <w:rPr>
          <w:b/>
        </w:rPr>
      </w:pPr>
      <w:r>
        <w:rPr>
          <w:b/>
        </w:rPr>
        <w:t>PRESENTATION</w:t>
      </w:r>
    </w:p>
    <w:p w:rsidR="00D91060" w:rsidRDefault="00D91060" w:rsidP="00C25C0E">
      <w:pPr>
        <w:pStyle w:val="ListParagraph"/>
        <w:spacing w:before="240"/>
        <w:jc w:val="both"/>
        <w:rPr>
          <w:b/>
        </w:rPr>
      </w:pPr>
    </w:p>
    <w:p w:rsidR="00D91060" w:rsidRPr="00D91060" w:rsidRDefault="00D91060" w:rsidP="00C25C0E">
      <w:pPr>
        <w:pStyle w:val="ListParagraph"/>
        <w:spacing w:before="240"/>
        <w:jc w:val="both"/>
      </w:pPr>
      <w:r>
        <w:t xml:space="preserve">Katrina Hassell made a presentation to the Board on the </w:t>
      </w:r>
      <w:r w:rsidR="00A95957">
        <w:t>North Lanarkshire Council (NLC)</w:t>
      </w:r>
      <w:r>
        <w:t xml:space="preserve"> ALEOs and External Bodies Committee.</w:t>
      </w:r>
    </w:p>
    <w:p w:rsidR="009D5899" w:rsidRDefault="00F8526A" w:rsidP="00607B0D">
      <w:pPr>
        <w:pStyle w:val="ListParagraph"/>
        <w:spacing w:before="240"/>
        <w:jc w:val="both"/>
      </w:pPr>
      <w:r>
        <w:t xml:space="preserve"> </w:t>
      </w:r>
      <w:r w:rsidR="00D6304A">
        <w:t xml:space="preserve"> </w:t>
      </w:r>
      <w:r w:rsidR="00634899">
        <w:t xml:space="preserve"> </w:t>
      </w:r>
    </w:p>
    <w:p w:rsidR="00C25C0E" w:rsidRDefault="00C25C0E" w:rsidP="00607B0D">
      <w:pPr>
        <w:pStyle w:val="ListParagraph"/>
        <w:spacing w:before="240"/>
        <w:jc w:val="both"/>
      </w:pPr>
    </w:p>
    <w:p w:rsidR="009D5899" w:rsidRDefault="00C25C0E" w:rsidP="00932767">
      <w:pPr>
        <w:pStyle w:val="ListParagraph"/>
        <w:numPr>
          <w:ilvl w:val="0"/>
          <w:numId w:val="1"/>
        </w:numPr>
        <w:spacing w:before="240"/>
        <w:jc w:val="both"/>
        <w:rPr>
          <w:b/>
        </w:rPr>
      </w:pPr>
      <w:r>
        <w:rPr>
          <w:b/>
        </w:rPr>
        <w:t>Fair Treatment at Work Policy</w:t>
      </w:r>
    </w:p>
    <w:p w:rsidR="004E7A17" w:rsidRDefault="004E7A17" w:rsidP="00932767">
      <w:pPr>
        <w:pStyle w:val="ListParagraph"/>
        <w:spacing w:before="240"/>
        <w:jc w:val="both"/>
        <w:rPr>
          <w:b/>
        </w:rPr>
      </w:pPr>
    </w:p>
    <w:p w:rsidR="00747CE6" w:rsidRDefault="00C35B75" w:rsidP="00770097">
      <w:pPr>
        <w:pStyle w:val="ListParagraph"/>
        <w:spacing w:before="240"/>
        <w:jc w:val="both"/>
      </w:pPr>
      <w:r>
        <w:t>J</w:t>
      </w:r>
      <w:r w:rsidR="00D91060">
        <w:t xml:space="preserve">illian </w:t>
      </w:r>
      <w:r>
        <w:t>F</w:t>
      </w:r>
      <w:r w:rsidR="00D91060">
        <w:t>errie (JF)</w:t>
      </w:r>
      <w:r>
        <w:t xml:space="preserve"> presented to the board a report </w:t>
      </w:r>
      <w:r w:rsidR="00747CE6">
        <w:t>requesting Board approval t</w:t>
      </w:r>
      <w:r w:rsidR="00D91060">
        <w:t>o introduce a new Fair Treatment at Work</w:t>
      </w:r>
      <w:r w:rsidR="00747CE6">
        <w:t xml:space="preserve"> Pol</w:t>
      </w:r>
      <w:r w:rsidR="00D91060">
        <w:t>icy to replace the Dignity at Work Policy with effect from 19 September 2016</w:t>
      </w:r>
      <w:r w:rsidR="00747CE6">
        <w:t>.</w:t>
      </w:r>
    </w:p>
    <w:p w:rsidR="00747CE6" w:rsidRDefault="00747CE6" w:rsidP="00770097">
      <w:pPr>
        <w:pStyle w:val="ListParagraph"/>
        <w:spacing w:before="240"/>
        <w:jc w:val="both"/>
      </w:pPr>
    </w:p>
    <w:p w:rsidR="00CE7191" w:rsidRDefault="00CE7191" w:rsidP="00CE7191">
      <w:pPr>
        <w:pStyle w:val="ListParagraph"/>
        <w:spacing w:before="240"/>
        <w:jc w:val="both"/>
      </w:pPr>
      <w:r>
        <w:t xml:space="preserve">JF advised that </w:t>
      </w:r>
      <w:r w:rsidR="00A95957">
        <w:t>CNL</w:t>
      </w:r>
      <w:r>
        <w:t xml:space="preserve"> had inherited the Dignity at Work Policy from </w:t>
      </w:r>
      <w:r w:rsidR="00A95957">
        <w:t>NLC</w:t>
      </w:r>
      <w:r>
        <w:t xml:space="preserve">. Under this policy, employees who believe they have been subject to unacceptable behaviour at work have the option of a activating a formal stage and an informal stage. </w:t>
      </w:r>
      <w:r w:rsidR="00A95957">
        <w:t>CNL</w:t>
      </w:r>
      <w:r>
        <w:t xml:space="preserve"> wants to introduce a further informal stage. This should address the potential for long running </w:t>
      </w:r>
      <w:r w:rsidRPr="004E3714">
        <w:rPr>
          <w:color w:val="000000" w:themeColor="text1"/>
        </w:rPr>
        <w:t>case</w:t>
      </w:r>
      <w:r w:rsidR="00305D3C" w:rsidRPr="004E3714">
        <w:rPr>
          <w:color w:val="000000" w:themeColor="text1"/>
        </w:rPr>
        <w:t>s</w:t>
      </w:r>
      <w:r w:rsidRPr="00305D3C">
        <w:rPr>
          <w:color w:val="FF0000"/>
        </w:rPr>
        <w:t xml:space="preserve"> </w:t>
      </w:r>
      <w:r>
        <w:t>and reduce disruption caused by these.</w:t>
      </w:r>
    </w:p>
    <w:p w:rsidR="00FF228E" w:rsidRDefault="00FF228E" w:rsidP="00CE7191">
      <w:pPr>
        <w:pStyle w:val="ListParagraph"/>
        <w:spacing w:before="240"/>
        <w:jc w:val="both"/>
      </w:pPr>
    </w:p>
    <w:p w:rsidR="00FF228E" w:rsidRDefault="00FF228E" w:rsidP="00CE7191">
      <w:pPr>
        <w:pStyle w:val="ListParagraph"/>
        <w:spacing w:before="240"/>
        <w:jc w:val="both"/>
      </w:pPr>
      <w:r>
        <w:t>JF confirmed that agreement had been reached with the Trades Unions on the new Fair Treatment at Work Policy.</w:t>
      </w:r>
    </w:p>
    <w:p w:rsidR="00FF228E" w:rsidRDefault="00FF228E" w:rsidP="00CE7191">
      <w:pPr>
        <w:pStyle w:val="ListParagraph"/>
        <w:spacing w:before="240"/>
        <w:jc w:val="both"/>
      </w:pPr>
    </w:p>
    <w:p w:rsidR="00FF228E" w:rsidRDefault="00FF228E" w:rsidP="00CE7191">
      <w:pPr>
        <w:pStyle w:val="ListParagraph"/>
        <w:spacing w:before="240"/>
        <w:jc w:val="both"/>
      </w:pPr>
      <w:r>
        <w:t xml:space="preserve">The Chair advised that all Trades Unions had been consulted and requested that Trades Unions support for the new policy be written into the report together with their views/feedback on the policy as valued partners of </w:t>
      </w:r>
      <w:r w:rsidR="00A95957">
        <w:t>C</w:t>
      </w:r>
      <w:r w:rsidR="00EA51E3">
        <w:t>NL</w:t>
      </w:r>
      <w:r>
        <w:t>.</w:t>
      </w:r>
    </w:p>
    <w:p w:rsidR="00D510A7" w:rsidRDefault="00D510A7" w:rsidP="00CE7191">
      <w:pPr>
        <w:pStyle w:val="ListParagraph"/>
        <w:spacing w:before="240"/>
        <w:jc w:val="both"/>
      </w:pPr>
    </w:p>
    <w:p w:rsidR="00D510A7" w:rsidRDefault="00D510A7" w:rsidP="00CE7191">
      <w:pPr>
        <w:pStyle w:val="ListParagraph"/>
        <w:spacing w:before="240"/>
        <w:jc w:val="both"/>
      </w:pPr>
      <w:proofErr w:type="spellStart"/>
      <w:r>
        <w:t>ASm</w:t>
      </w:r>
      <w:proofErr w:type="spellEnd"/>
      <w:r>
        <w:t xml:space="preserve"> asked if the informal stage included mediation. JF confirmed that mediation was included but would be less likely to be required with the addition of the further informal stage.</w:t>
      </w:r>
    </w:p>
    <w:p w:rsidR="00D510A7" w:rsidRDefault="00D510A7" w:rsidP="00CE7191">
      <w:pPr>
        <w:pStyle w:val="ListParagraph"/>
        <w:spacing w:before="240"/>
        <w:jc w:val="both"/>
      </w:pPr>
    </w:p>
    <w:p w:rsidR="00D510A7" w:rsidRDefault="00D510A7" w:rsidP="00CE7191">
      <w:pPr>
        <w:pStyle w:val="ListParagraph"/>
        <w:spacing w:before="240"/>
        <w:jc w:val="both"/>
      </w:pPr>
      <w:r>
        <w:t>Gillian Hunt</w:t>
      </w:r>
      <w:r w:rsidR="00241A34">
        <w:t xml:space="preserve"> (GH) asked if training will be provided for employees on the new policy. JF confirmed that</w:t>
      </w:r>
      <w:r w:rsidR="00241A34" w:rsidRPr="00305D3C">
        <w:rPr>
          <w:color w:val="FF0000"/>
        </w:rPr>
        <w:t xml:space="preserve"> </w:t>
      </w:r>
      <w:r w:rsidR="00305D3C" w:rsidRPr="004E3714">
        <w:rPr>
          <w:color w:val="000000" w:themeColor="text1"/>
        </w:rPr>
        <w:t>guidance</w:t>
      </w:r>
      <w:r w:rsidR="00305D3C">
        <w:t xml:space="preserve"> </w:t>
      </w:r>
      <w:r w:rsidR="00241A34">
        <w:t>will be provided.</w:t>
      </w:r>
    </w:p>
    <w:p w:rsidR="004E7A17" w:rsidRDefault="00747CE6" w:rsidP="00D510A7">
      <w:pPr>
        <w:spacing w:before="240"/>
        <w:ind w:firstLine="720"/>
        <w:jc w:val="both"/>
      </w:pPr>
      <w:r>
        <w:t>The Board approved the repo</w:t>
      </w:r>
      <w:r w:rsidR="00D91060">
        <w:t>rt</w:t>
      </w:r>
      <w:r w:rsidR="00CE7191">
        <w:t>.</w:t>
      </w:r>
    </w:p>
    <w:p w:rsidR="00494B89" w:rsidRDefault="00494B89" w:rsidP="00494B89">
      <w:pPr>
        <w:pStyle w:val="ListParagraph"/>
        <w:spacing w:before="240"/>
        <w:jc w:val="both"/>
      </w:pPr>
    </w:p>
    <w:p w:rsidR="00D47DB5" w:rsidRDefault="00C25C0E" w:rsidP="00974DDD">
      <w:pPr>
        <w:pStyle w:val="ListParagraph"/>
        <w:numPr>
          <w:ilvl w:val="0"/>
          <w:numId w:val="1"/>
        </w:numPr>
        <w:spacing w:before="240"/>
        <w:jc w:val="both"/>
        <w:rPr>
          <w:b/>
        </w:rPr>
      </w:pPr>
      <w:r>
        <w:rPr>
          <w:b/>
        </w:rPr>
        <w:lastRenderedPageBreak/>
        <w:t>Revised Special Leave Policy</w:t>
      </w:r>
    </w:p>
    <w:p w:rsidR="00974DDD" w:rsidRPr="00974DDD" w:rsidRDefault="00974DDD" w:rsidP="00974DDD">
      <w:pPr>
        <w:pStyle w:val="ListParagraph"/>
        <w:spacing w:before="240"/>
        <w:jc w:val="both"/>
        <w:rPr>
          <w:b/>
        </w:rPr>
      </w:pPr>
    </w:p>
    <w:p w:rsidR="00494B89" w:rsidRDefault="00D47DB5" w:rsidP="00932767">
      <w:pPr>
        <w:pStyle w:val="ListParagraph"/>
        <w:spacing w:before="240"/>
        <w:jc w:val="both"/>
      </w:pPr>
      <w:r>
        <w:t>JF presen</w:t>
      </w:r>
      <w:r w:rsidR="00C70699">
        <w:t xml:space="preserve">ted to the Board a report </w:t>
      </w:r>
      <w:r w:rsidR="00494B89">
        <w:t xml:space="preserve">seeking Board approval </w:t>
      </w:r>
      <w:r w:rsidR="00747CE6">
        <w:t xml:space="preserve">for a </w:t>
      </w:r>
      <w:r w:rsidR="00241A34">
        <w:t>revised Special Leave</w:t>
      </w:r>
      <w:r w:rsidR="00747CE6">
        <w:t xml:space="preserve"> Policy </w:t>
      </w:r>
      <w:r w:rsidR="00241A34">
        <w:t>with effect from 19 September</w:t>
      </w:r>
      <w:r w:rsidR="00747CE6">
        <w:t xml:space="preserve"> 2016.</w:t>
      </w:r>
    </w:p>
    <w:p w:rsidR="00747CE6" w:rsidRDefault="00747CE6" w:rsidP="00932767">
      <w:pPr>
        <w:pStyle w:val="ListParagraph"/>
        <w:spacing w:before="240"/>
        <w:jc w:val="both"/>
      </w:pPr>
    </w:p>
    <w:p w:rsidR="00494B89" w:rsidRDefault="00241A34" w:rsidP="00932767">
      <w:pPr>
        <w:pStyle w:val="ListParagraph"/>
        <w:spacing w:before="240"/>
        <w:jc w:val="both"/>
      </w:pPr>
      <w:r>
        <w:t xml:space="preserve">JF advised that the review of the </w:t>
      </w:r>
      <w:r w:rsidR="00A95957">
        <w:t>C</w:t>
      </w:r>
      <w:r w:rsidR="00EA51E3">
        <w:t>NL</w:t>
      </w:r>
      <w:r>
        <w:t xml:space="preserve"> Special Leave Policy coincided with the review of the </w:t>
      </w:r>
      <w:r w:rsidR="00A95957">
        <w:t>NLC</w:t>
      </w:r>
      <w:r>
        <w:t xml:space="preserve"> Special Leave Policy. All changes made to the </w:t>
      </w:r>
      <w:r w:rsidR="00C3656C">
        <w:t>C</w:t>
      </w:r>
      <w:r w:rsidR="00EA51E3">
        <w:t>NL</w:t>
      </w:r>
      <w:r>
        <w:t xml:space="preserve"> policy are the same as those made by </w:t>
      </w:r>
      <w:r w:rsidR="00A95957">
        <w:t xml:space="preserve">NLC </w:t>
      </w:r>
      <w:r>
        <w:t xml:space="preserve">to its policy at review. The only change which </w:t>
      </w:r>
      <w:r w:rsidR="00A95957">
        <w:t>C</w:t>
      </w:r>
      <w:r w:rsidR="00EA51E3">
        <w:t>NL</w:t>
      </w:r>
      <w:r>
        <w:t xml:space="preserve"> has made which </w:t>
      </w:r>
      <w:r w:rsidR="00A95957">
        <w:t>NLC</w:t>
      </w:r>
      <w:r>
        <w:t xml:space="preserve"> has not is the combination of the policy and guidance. The </w:t>
      </w:r>
      <w:r w:rsidR="00A95957">
        <w:t xml:space="preserve">NLC </w:t>
      </w:r>
      <w:r>
        <w:t>policy remains separate to the guidance.</w:t>
      </w:r>
    </w:p>
    <w:p w:rsidR="00241A34" w:rsidRDefault="00241A34" w:rsidP="00932767">
      <w:pPr>
        <w:pStyle w:val="ListParagraph"/>
        <w:spacing w:before="240"/>
        <w:jc w:val="both"/>
      </w:pPr>
    </w:p>
    <w:p w:rsidR="00974DDD" w:rsidRDefault="00494B89" w:rsidP="00494B89">
      <w:pPr>
        <w:pStyle w:val="ListParagraph"/>
        <w:spacing w:before="240"/>
        <w:jc w:val="both"/>
      </w:pPr>
      <w:r>
        <w:t>The Board approved the report</w:t>
      </w:r>
      <w:r w:rsidR="00241A34">
        <w:t>.</w:t>
      </w:r>
    </w:p>
    <w:p w:rsidR="00D95103" w:rsidRDefault="00D95103" w:rsidP="00932767">
      <w:pPr>
        <w:pStyle w:val="ListParagraph"/>
        <w:spacing w:before="240"/>
        <w:ind w:left="0"/>
        <w:jc w:val="both"/>
      </w:pPr>
    </w:p>
    <w:p w:rsidR="00E66DE0" w:rsidRDefault="00E66DE0" w:rsidP="00932767">
      <w:pPr>
        <w:pStyle w:val="ListParagraph"/>
        <w:spacing w:before="240"/>
        <w:jc w:val="both"/>
      </w:pPr>
    </w:p>
    <w:p w:rsidR="00F750A0" w:rsidRPr="00E66DE0" w:rsidRDefault="00F750A0" w:rsidP="00932767">
      <w:pPr>
        <w:pStyle w:val="ListParagraph"/>
        <w:spacing w:before="240"/>
        <w:jc w:val="both"/>
      </w:pPr>
    </w:p>
    <w:p w:rsidR="00E66DE0" w:rsidRDefault="00C25C0E" w:rsidP="00932767">
      <w:pPr>
        <w:pStyle w:val="ListParagraph"/>
        <w:numPr>
          <w:ilvl w:val="0"/>
          <w:numId w:val="1"/>
        </w:numPr>
        <w:spacing w:before="240"/>
        <w:jc w:val="both"/>
        <w:rPr>
          <w:b/>
        </w:rPr>
      </w:pPr>
      <w:r>
        <w:rPr>
          <w:b/>
        </w:rPr>
        <w:t>Archival Policies</w:t>
      </w:r>
    </w:p>
    <w:p w:rsidR="00E30F15" w:rsidRDefault="00E30F15" w:rsidP="00E30F15">
      <w:pPr>
        <w:pStyle w:val="ListParagraph"/>
        <w:spacing w:before="240"/>
        <w:jc w:val="both"/>
        <w:rPr>
          <w:b/>
        </w:rPr>
      </w:pPr>
    </w:p>
    <w:p w:rsidR="00E30F15" w:rsidRDefault="00E30F15" w:rsidP="00E30F15">
      <w:pPr>
        <w:pStyle w:val="ListParagraph"/>
        <w:spacing w:before="240"/>
        <w:jc w:val="both"/>
      </w:pPr>
      <w:r>
        <w:t xml:space="preserve">JF presented to the Board a report seeking </w:t>
      </w:r>
      <w:r w:rsidR="00DB3862">
        <w:t xml:space="preserve">Board </w:t>
      </w:r>
      <w:r>
        <w:t xml:space="preserve">approval </w:t>
      </w:r>
      <w:r w:rsidR="003D2B49">
        <w:t>of archival policies</w:t>
      </w:r>
      <w:r w:rsidR="0079229B">
        <w:t xml:space="preserve"> and a deposit agreement template as required for submission to the Keeper of the Records of Scotland as part </w:t>
      </w:r>
      <w:r w:rsidR="00DA2984">
        <w:t>of the NLC</w:t>
      </w:r>
      <w:r w:rsidR="0079229B">
        <w:t xml:space="preserve"> Records Management Plan</w:t>
      </w:r>
      <w:r w:rsidR="003D2B49">
        <w:t>.</w:t>
      </w:r>
    </w:p>
    <w:p w:rsidR="003D2B49" w:rsidRDefault="003D2B49" w:rsidP="00E30F15">
      <w:pPr>
        <w:pStyle w:val="ListParagraph"/>
        <w:spacing w:before="240"/>
        <w:jc w:val="both"/>
      </w:pPr>
    </w:p>
    <w:p w:rsidR="003D2B49" w:rsidRDefault="003D2B49" w:rsidP="00E30F15">
      <w:pPr>
        <w:pStyle w:val="ListParagraph"/>
        <w:spacing w:before="240"/>
        <w:jc w:val="both"/>
      </w:pPr>
      <w:r>
        <w:t xml:space="preserve">JF advised that it is a requirement of the Public Records (Scotland) Act 2011 that Scottish public authorities must produce a records management plan. The </w:t>
      </w:r>
      <w:r w:rsidR="00DA2984">
        <w:t>NLC</w:t>
      </w:r>
      <w:r w:rsidR="00EA51E3">
        <w:t xml:space="preserve"> </w:t>
      </w:r>
      <w:r w:rsidR="00576175">
        <w:t>Records Management P</w:t>
      </w:r>
      <w:r w:rsidR="00854B32">
        <w:t>lan has been</w:t>
      </w:r>
      <w:r>
        <w:t xml:space="preserve"> prepared by</w:t>
      </w:r>
      <w:r w:rsidR="00DA2984">
        <w:t xml:space="preserve"> the C</w:t>
      </w:r>
      <w:r w:rsidR="00854B32">
        <w:t>NL Records M</w:t>
      </w:r>
      <w:r w:rsidR="00EA51E3">
        <w:t>anager and</w:t>
      </w:r>
      <w:r w:rsidR="00854B32">
        <w:t xml:space="preserve"> is due for sub</w:t>
      </w:r>
      <w:r w:rsidR="00576175">
        <w:t>mission to the Keeper of the Records</w:t>
      </w:r>
      <w:r w:rsidR="00854B32">
        <w:t xml:space="preserve"> of Scotland by 30 November 2016.</w:t>
      </w:r>
    </w:p>
    <w:p w:rsidR="00B966A3" w:rsidRDefault="00B966A3" w:rsidP="00E30F15">
      <w:pPr>
        <w:pStyle w:val="ListParagraph"/>
        <w:spacing w:before="240"/>
        <w:jc w:val="both"/>
      </w:pPr>
    </w:p>
    <w:p w:rsidR="006C44F5" w:rsidRDefault="00B966A3" w:rsidP="00B966A3">
      <w:pPr>
        <w:pStyle w:val="ListParagraph"/>
        <w:spacing w:before="240"/>
        <w:jc w:val="both"/>
      </w:pPr>
      <w:r>
        <w:t>The Board approved the report.</w:t>
      </w:r>
    </w:p>
    <w:p w:rsidR="00B966A3" w:rsidRPr="006C44F5" w:rsidRDefault="00B966A3" w:rsidP="00B966A3">
      <w:pPr>
        <w:pStyle w:val="ListParagraph"/>
        <w:spacing w:before="240"/>
        <w:jc w:val="both"/>
      </w:pPr>
    </w:p>
    <w:p w:rsidR="006C44F5" w:rsidRDefault="00C25C0E" w:rsidP="00932767">
      <w:pPr>
        <w:pStyle w:val="ListParagraph"/>
        <w:numPr>
          <w:ilvl w:val="0"/>
          <w:numId w:val="1"/>
        </w:numPr>
        <w:spacing w:before="240"/>
        <w:jc w:val="both"/>
        <w:rPr>
          <w:b/>
        </w:rPr>
      </w:pPr>
      <w:r>
        <w:rPr>
          <w:b/>
        </w:rPr>
        <w:t>Quarter 1 Performance Report</w:t>
      </w:r>
    </w:p>
    <w:p w:rsidR="006C44F5" w:rsidRDefault="006C44F5" w:rsidP="00932767">
      <w:pPr>
        <w:pStyle w:val="ListParagraph"/>
        <w:spacing w:before="240"/>
        <w:jc w:val="both"/>
        <w:rPr>
          <w:b/>
        </w:rPr>
      </w:pPr>
    </w:p>
    <w:p w:rsidR="006C44F5" w:rsidRDefault="004258E8" w:rsidP="00932767">
      <w:pPr>
        <w:pStyle w:val="ListParagraph"/>
        <w:spacing w:before="240"/>
        <w:jc w:val="both"/>
      </w:pPr>
      <w:r>
        <w:t>JF presented to the Board for noting, a report providing information on the performance of Culture NL Ltd during the first quarter of 2016/17, covering the period 1 April to 30 June 2016.</w:t>
      </w:r>
    </w:p>
    <w:p w:rsidR="001B331D" w:rsidRDefault="001B331D" w:rsidP="00932767">
      <w:pPr>
        <w:pStyle w:val="ListParagraph"/>
        <w:spacing w:before="240"/>
        <w:jc w:val="both"/>
      </w:pPr>
    </w:p>
    <w:p w:rsidR="001B331D" w:rsidRDefault="001B331D" w:rsidP="00932767">
      <w:pPr>
        <w:pStyle w:val="ListParagraph"/>
        <w:spacing w:before="240"/>
        <w:jc w:val="both"/>
      </w:pPr>
      <w:r>
        <w:t>JF highlighted a number of items from the report.</w:t>
      </w:r>
      <w:r w:rsidR="0052624F">
        <w:t xml:space="preserve"> Income has increased 4.7% and attendance has increased by 11.4%. There has been a reduction in complaints and an increase in compliments in particular for weddings. Sickness absence has been reduced. The Business Plan contains 37 actions, 2 reds, 15 ambers and 20 greens. </w:t>
      </w:r>
      <w:r w:rsidR="00305D3C" w:rsidRPr="00280877">
        <w:rPr>
          <w:color w:val="000000" w:themeColor="text1"/>
        </w:rPr>
        <w:t>KPIs for</w:t>
      </w:r>
      <w:r w:rsidR="00305D3C">
        <w:t xml:space="preserve"> </w:t>
      </w:r>
      <w:r w:rsidR="0052624F">
        <w:t xml:space="preserve">Community facilities have gone from red to blue now that facilities </w:t>
      </w:r>
      <w:r w:rsidR="00305D3C" w:rsidRPr="00280877">
        <w:rPr>
          <w:color w:val="000000" w:themeColor="text1"/>
        </w:rPr>
        <w:t xml:space="preserve">previously </w:t>
      </w:r>
      <w:r w:rsidR="0052624F">
        <w:t>closed for refurbishment have been re-opened. Culture NL is on its way to achieving its targets this year.</w:t>
      </w:r>
    </w:p>
    <w:p w:rsidR="001B1057" w:rsidRDefault="001B1057" w:rsidP="00932767">
      <w:pPr>
        <w:pStyle w:val="ListParagraph"/>
        <w:spacing w:before="240"/>
        <w:jc w:val="both"/>
      </w:pPr>
    </w:p>
    <w:p w:rsidR="001B1057" w:rsidRDefault="00280877" w:rsidP="00932767">
      <w:pPr>
        <w:pStyle w:val="ListParagraph"/>
        <w:spacing w:before="240"/>
        <w:jc w:val="both"/>
      </w:pPr>
      <w:r>
        <w:t>Jim</w:t>
      </w:r>
      <w:r w:rsidR="001B1057">
        <w:t xml:space="preserve"> Law (</w:t>
      </w:r>
      <w:proofErr w:type="spellStart"/>
      <w:r w:rsidR="001B1057">
        <w:t>JLaw</w:t>
      </w:r>
      <w:proofErr w:type="spellEnd"/>
      <w:r w:rsidR="001B1057">
        <w:t xml:space="preserve">) offered congratulations on the report and commented that the report was very good. JLaw </w:t>
      </w:r>
      <w:r w:rsidR="004D6465">
        <w:t xml:space="preserve">also </w:t>
      </w:r>
      <w:r w:rsidR="001B1057">
        <w:t xml:space="preserve">pointed </w:t>
      </w:r>
      <w:r w:rsidR="004D6465">
        <w:t>out</w:t>
      </w:r>
      <w:r w:rsidR="001B1057">
        <w:t xml:space="preserve"> that complaints outnumber compliment</w:t>
      </w:r>
      <w:r w:rsidR="004D6465">
        <w:t>s</w:t>
      </w:r>
      <w:r w:rsidR="001B1057">
        <w:t xml:space="preserve"> for community facilities.</w:t>
      </w:r>
    </w:p>
    <w:p w:rsidR="00AE10D7" w:rsidRDefault="00AE10D7" w:rsidP="00932767">
      <w:pPr>
        <w:pStyle w:val="ListParagraph"/>
        <w:spacing w:before="240"/>
        <w:jc w:val="both"/>
      </w:pPr>
    </w:p>
    <w:p w:rsidR="00533FA2" w:rsidRDefault="00AE10D7" w:rsidP="00533FA2">
      <w:pPr>
        <w:pStyle w:val="ListParagraph"/>
        <w:spacing w:before="240"/>
        <w:jc w:val="both"/>
      </w:pPr>
      <w:r>
        <w:lastRenderedPageBreak/>
        <w:t>ASm complimented the appearance of the Mu</w:t>
      </w:r>
      <w:r w:rsidR="00533FA2">
        <w:t>irfield C</w:t>
      </w:r>
      <w:r>
        <w:t>entre building.</w:t>
      </w:r>
      <w:r w:rsidR="00533FA2">
        <w:t xml:space="preserve"> JF advised that the lease and subleases were </w:t>
      </w:r>
      <w:r w:rsidR="00D26254">
        <w:t xml:space="preserve">urgently </w:t>
      </w:r>
      <w:r w:rsidR="00533FA2">
        <w:t xml:space="preserve">required </w:t>
      </w:r>
      <w:r w:rsidR="00D26254">
        <w:t xml:space="preserve">from North Lanarkshire Council </w:t>
      </w:r>
      <w:r w:rsidR="00533FA2">
        <w:t>for the Muirfield Centre</w:t>
      </w:r>
      <w:r w:rsidR="00DA2984">
        <w:t>. C</w:t>
      </w:r>
      <w:r w:rsidR="00D26254">
        <w:t>NL cannot sublet any units in the Muirfield centre until the lea</w:t>
      </w:r>
      <w:r w:rsidR="00DA2984">
        <w:t>se with NLC</w:t>
      </w:r>
      <w:r w:rsidR="0018533D">
        <w:t xml:space="preserve"> is</w:t>
      </w:r>
      <w:r w:rsidR="00156ADC">
        <w:t xml:space="preserve"> completed.</w:t>
      </w:r>
    </w:p>
    <w:p w:rsidR="004258E8" w:rsidRDefault="004258E8" w:rsidP="00932767">
      <w:pPr>
        <w:pStyle w:val="ListParagraph"/>
        <w:spacing w:before="240"/>
        <w:jc w:val="both"/>
      </w:pPr>
    </w:p>
    <w:p w:rsidR="004258E8" w:rsidRDefault="004258E8" w:rsidP="00932767">
      <w:pPr>
        <w:pStyle w:val="ListParagraph"/>
        <w:spacing w:before="240"/>
        <w:jc w:val="both"/>
      </w:pPr>
      <w:r>
        <w:t>The Board noted the content of the report.</w:t>
      </w:r>
    </w:p>
    <w:p w:rsidR="0018533D" w:rsidRDefault="0018533D" w:rsidP="00932767">
      <w:pPr>
        <w:pStyle w:val="ListParagraph"/>
        <w:spacing w:before="240"/>
        <w:jc w:val="both"/>
      </w:pPr>
    </w:p>
    <w:p w:rsidR="006C44F5" w:rsidRDefault="005A7DD9" w:rsidP="00932767">
      <w:pPr>
        <w:pStyle w:val="ListParagraph"/>
        <w:numPr>
          <w:ilvl w:val="0"/>
          <w:numId w:val="1"/>
        </w:numPr>
        <w:spacing w:before="240"/>
        <w:jc w:val="both"/>
        <w:rPr>
          <w:b/>
        </w:rPr>
      </w:pPr>
      <w:r>
        <w:rPr>
          <w:b/>
        </w:rPr>
        <w:t>Chief Executive Update Report</w:t>
      </w:r>
    </w:p>
    <w:p w:rsidR="004D76AB" w:rsidRDefault="004D76AB" w:rsidP="002B4717">
      <w:pPr>
        <w:pStyle w:val="ListParagraph"/>
        <w:spacing w:before="240"/>
        <w:jc w:val="both"/>
        <w:rPr>
          <w:b/>
        </w:rPr>
      </w:pPr>
    </w:p>
    <w:p w:rsidR="003E3827" w:rsidRDefault="00AA7A26" w:rsidP="00DA2984">
      <w:pPr>
        <w:pStyle w:val="Default"/>
        <w:spacing w:line="276" w:lineRule="auto"/>
        <w:ind w:left="720"/>
        <w:jc w:val="both"/>
        <w:rPr>
          <w:rFonts w:asciiTheme="minorHAnsi" w:hAnsiTheme="minorHAnsi" w:cstheme="minorHAnsi"/>
          <w:sz w:val="22"/>
          <w:szCs w:val="22"/>
        </w:rPr>
      </w:pPr>
      <w:r w:rsidRPr="002B4717">
        <w:rPr>
          <w:rFonts w:asciiTheme="minorHAnsi" w:hAnsiTheme="minorHAnsi" w:cstheme="minorHAnsi"/>
          <w:sz w:val="22"/>
          <w:szCs w:val="22"/>
        </w:rPr>
        <w:t>JF</w:t>
      </w:r>
      <w:r w:rsidR="0036743B" w:rsidRPr="002B4717">
        <w:rPr>
          <w:rFonts w:asciiTheme="minorHAnsi" w:hAnsiTheme="minorHAnsi" w:cstheme="minorHAnsi"/>
          <w:sz w:val="22"/>
          <w:szCs w:val="22"/>
        </w:rPr>
        <w:t xml:space="preserve"> pres</w:t>
      </w:r>
      <w:r w:rsidR="002B4717">
        <w:rPr>
          <w:rFonts w:asciiTheme="minorHAnsi" w:hAnsiTheme="minorHAnsi" w:cstheme="minorHAnsi"/>
          <w:sz w:val="22"/>
          <w:szCs w:val="22"/>
        </w:rPr>
        <w:t xml:space="preserve">ented to the Board a report of </w:t>
      </w:r>
      <w:r w:rsidR="003E3827" w:rsidRPr="002B4717">
        <w:rPr>
          <w:rFonts w:asciiTheme="minorHAnsi" w:hAnsiTheme="minorHAnsi" w:cstheme="minorHAnsi"/>
          <w:sz w:val="22"/>
          <w:szCs w:val="22"/>
        </w:rPr>
        <w:t>an</w:t>
      </w:r>
      <w:r w:rsidR="005A7DD9" w:rsidRPr="002B4717">
        <w:rPr>
          <w:rFonts w:asciiTheme="minorHAnsi" w:hAnsiTheme="minorHAnsi" w:cstheme="minorHAnsi"/>
          <w:sz w:val="22"/>
          <w:szCs w:val="22"/>
        </w:rPr>
        <w:t xml:space="preserve"> operational</w:t>
      </w:r>
      <w:r w:rsidR="003E3827" w:rsidRPr="002B4717">
        <w:rPr>
          <w:rFonts w:asciiTheme="minorHAnsi" w:hAnsiTheme="minorHAnsi" w:cstheme="minorHAnsi"/>
          <w:sz w:val="22"/>
          <w:szCs w:val="22"/>
        </w:rPr>
        <w:t xml:space="preserve"> update </w:t>
      </w:r>
      <w:r w:rsidR="002B4717" w:rsidRPr="002B4717">
        <w:rPr>
          <w:rFonts w:asciiTheme="minorHAnsi" w:hAnsiTheme="minorHAnsi" w:cstheme="minorHAnsi"/>
          <w:sz w:val="22"/>
          <w:szCs w:val="22"/>
        </w:rPr>
        <w:t xml:space="preserve">for </w:t>
      </w:r>
      <w:r w:rsidR="002B4717">
        <w:rPr>
          <w:rFonts w:asciiTheme="minorHAnsi" w:hAnsiTheme="minorHAnsi" w:cstheme="minorHAnsi"/>
          <w:sz w:val="22"/>
          <w:szCs w:val="22"/>
        </w:rPr>
        <w:t>period 16 July to 12 September 2016.</w:t>
      </w:r>
    </w:p>
    <w:p w:rsidR="002B4717" w:rsidRDefault="002B4717" w:rsidP="002B4717">
      <w:pPr>
        <w:pStyle w:val="Default"/>
        <w:spacing w:line="276" w:lineRule="auto"/>
        <w:ind w:left="720"/>
        <w:rPr>
          <w:rFonts w:asciiTheme="minorHAnsi" w:hAnsiTheme="minorHAnsi" w:cstheme="minorHAnsi"/>
          <w:sz w:val="22"/>
          <w:szCs w:val="22"/>
        </w:rPr>
      </w:pPr>
    </w:p>
    <w:p w:rsidR="002B4717" w:rsidRPr="00020741" w:rsidRDefault="00305D3C" w:rsidP="00241064">
      <w:pPr>
        <w:pStyle w:val="Default"/>
        <w:spacing w:line="276" w:lineRule="auto"/>
        <w:ind w:left="720"/>
        <w:jc w:val="both"/>
        <w:rPr>
          <w:rFonts w:asciiTheme="minorHAnsi" w:hAnsiTheme="minorHAnsi" w:cstheme="minorHAnsi"/>
          <w:color w:val="000000" w:themeColor="text1"/>
          <w:sz w:val="22"/>
          <w:szCs w:val="22"/>
        </w:rPr>
      </w:pPr>
      <w:r w:rsidRPr="00020741">
        <w:rPr>
          <w:rFonts w:asciiTheme="minorHAnsi" w:hAnsiTheme="minorHAnsi" w:cstheme="minorHAnsi"/>
          <w:color w:val="000000" w:themeColor="text1"/>
          <w:sz w:val="22"/>
          <w:szCs w:val="22"/>
        </w:rPr>
        <w:t>Service within 3 libraries</w:t>
      </w:r>
      <w:r>
        <w:rPr>
          <w:rFonts w:asciiTheme="minorHAnsi" w:hAnsiTheme="minorHAnsi" w:cstheme="minorHAnsi"/>
          <w:sz w:val="22"/>
          <w:szCs w:val="22"/>
        </w:rPr>
        <w:t xml:space="preserve"> </w:t>
      </w:r>
      <w:r w:rsidR="002B4717">
        <w:rPr>
          <w:rFonts w:asciiTheme="minorHAnsi" w:hAnsiTheme="minorHAnsi" w:cstheme="minorHAnsi"/>
          <w:sz w:val="22"/>
          <w:szCs w:val="22"/>
        </w:rPr>
        <w:t xml:space="preserve">will end by 30 October 2016. Newarthill Library has an extension of time to facilitate </w:t>
      </w:r>
      <w:r w:rsidR="002B4717" w:rsidRPr="00020741">
        <w:rPr>
          <w:rFonts w:asciiTheme="minorHAnsi" w:hAnsiTheme="minorHAnsi" w:cstheme="minorHAnsi"/>
          <w:color w:val="000000" w:themeColor="text1"/>
          <w:sz w:val="22"/>
          <w:szCs w:val="22"/>
        </w:rPr>
        <w:t xml:space="preserve">its </w:t>
      </w:r>
      <w:r w:rsidRPr="00020741">
        <w:rPr>
          <w:rFonts w:asciiTheme="minorHAnsi" w:hAnsiTheme="minorHAnsi" w:cstheme="minorHAnsi"/>
          <w:color w:val="000000" w:themeColor="text1"/>
          <w:sz w:val="22"/>
          <w:szCs w:val="22"/>
        </w:rPr>
        <w:t>proposed</w:t>
      </w:r>
      <w:r>
        <w:rPr>
          <w:rFonts w:asciiTheme="minorHAnsi" w:hAnsiTheme="minorHAnsi" w:cstheme="minorHAnsi"/>
          <w:sz w:val="22"/>
          <w:szCs w:val="22"/>
        </w:rPr>
        <w:t xml:space="preserve"> </w:t>
      </w:r>
      <w:r w:rsidR="002B4717">
        <w:rPr>
          <w:rFonts w:asciiTheme="minorHAnsi" w:hAnsiTheme="minorHAnsi" w:cstheme="minorHAnsi"/>
          <w:sz w:val="22"/>
          <w:szCs w:val="22"/>
        </w:rPr>
        <w:t>takeov</w:t>
      </w:r>
      <w:r>
        <w:rPr>
          <w:rFonts w:asciiTheme="minorHAnsi" w:hAnsiTheme="minorHAnsi" w:cstheme="minorHAnsi"/>
          <w:sz w:val="22"/>
          <w:szCs w:val="22"/>
        </w:rPr>
        <w:t xml:space="preserve">er by a community group. </w:t>
      </w:r>
      <w:r w:rsidRPr="00020741">
        <w:rPr>
          <w:rFonts w:asciiTheme="minorHAnsi" w:hAnsiTheme="minorHAnsi" w:cstheme="minorHAnsi"/>
          <w:color w:val="000000" w:themeColor="text1"/>
          <w:sz w:val="22"/>
          <w:szCs w:val="22"/>
        </w:rPr>
        <w:t>From 31</w:t>
      </w:r>
      <w:r w:rsidR="002B4717" w:rsidRPr="00020741">
        <w:rPr>
          <w:rFonts w:asciiTheme="minorHAnsi" w:hAnsiTheme="minorHAnsi" w:cstheme="minorHAnsi"/>
          <w:color w:val="000000" w:themeColor="text1"/>
          <w:sz w:val="22"/>
          <w:szCs w:val="22"/>
        </w:rPr>
        <w:t xml:space="preserve"> October 2016</w:t>
      </w:r>
      <w:r w:rsidRPr="00020741">
        <w:rPr>
          <w:rFonts w:asciiTheme="minorHAnsi" w:hAnsiTheme="minorHAnsi" w:cstheme="minorHAnsi"/>
          <w:color w:val="000000" w:themeColor="text1"/>
          <w:sz w:val="22"/>
          <w:szCs w:val="22"/>
        </w:rPr>
        <w:t xml:space="preserve"> the</w:t>
      </w:r>
      <w:r w:rsidR="002B4717" w:rsidRPr="00020741">
        <w:rPr>
          <w:rFonts w:asciiTheme="minorHAnsi" w:hAnsiTheme="minorHAnsi" w:cstheme="minorHAnsi"/>
          <w:color w:val="000000" w:themeColor="text1"/>
          <w:sz w:val="22"/>
          <w:szCs w:val="22"/>
        </w:rPr>
        <w:t xml:space="preserve"> </w:t>
      </w:r>
      <w:r w:rsidRPr="00020741">
        <w:rPr>
          <w:rFonts w:asciiTheme="minorHAnsi" w:hAnsiTheme="minorHAnsi" w:cstheme="minorHAnsi"/>
          <w:color w:val="000000" w:themeColor="text1"/>
          <w:sz w:val="22"/>
          <w:szCs w:val="22"/>
        </w:rPr>
        <w:t>new opening hours for libraries will be operational.</w:t>
      </w:r>
    </w:p>
    <w:p w:rsidR="002B4717" w:rsidRDefault="002B4717" w:rsidP="002B4717">
      <w:pPr>
        <w:pStyle w:val="Default"/>
        <w:spacing w:line="276" w:lineRule="auto"/>
        <w:ind w:left="720"/>
        <w:rPr>
          <w:rFonts w:asciiTheme="minorHAnsi" w:hAnsiTheme="minorHAnsi" w:cstheme="minorHAnsi"/>
          <w:sz w:val="22"/>
          <w:szCs w:val="22"/>
        </w:rPr>
      </w:pPr>
    </w:p>
    <w:p w:rsidR="002B4717" w:rsidRPr="002B4717" w:rsidRDefault="002B4717" w:rsidP="002B4717">
      <w:pPr>
        <w:pStyle w:val="Default"/>
        <w:spacing w:line="276" w:lineRule="auto"/>
        <w:ind w:left="720"/>
        <w:rPr>
          <w:rFonts w:asciiTheme="minorHAnsi" w:hAnsiTheme="minorHAnsi" w:cstheme="minorHAnsi"/>
          <w:sz w:val="22"/>
          <w:szCs w:val="22"/>
        </w:rPr>
      </w:pPr>
      <w:r>
        <w:rPr>
          <w:rFonts w:asciiTheme="minorHAnsi" w:hAnsiTheme="minorHAnsi" w:cstheme="minorHAnsi"/>
          <w:sz w:val="22"/>
          <w:szCs w:val="22"/>
        </w:rPr>
        <w:t>JF advised the Board of the resignati</w:t>
      </w:r>
      <w:r w:rsidR="00241064">
        <w:rPr>
          <w:rFonts w:asciiTheme="minorHAnsi" w:hAnsiTheme="minorHAnsi" w:cstheme="minorHAnsi"/>
          <w:sz w:val="22"/>
          <w:szCs w:val="22"/>
        </w:rPr>
        <w:t xml:space="preserve">ons of Alison Mathieson, </w:t>
      </w:r>
      <w:r w:rsidR="00241064" w:rsidRPr="00020741">
        <w:rPr>
          <w:rFonts w:asciiTheme="minorHAnsi" w:hAnsiTheme="minorHAnsi" w:cstheme="minorHAnsi"/>
          <w:color w:val="000000" w:themeColor="text1"/>
          <w:sz w:val="22"/>
          <w:szCs w:val="22"/>
        </w:rPr>
        <w:t>C</w:t>
      </w:r>
      <w:r w:rsidRPr="00020741">
        <w:rPr>
          <w:rFonts w:asciiTheme="minorHAnsi" w:hAnsiTheme="minorHAnsi" w:cstheme="minorHAnsi"/>
          <w:color w:val="000000" w:themeColor="text1"/>
          <w:sz w:val="22"/>
          <w:szCs w:val="22"/>
        </w:rPr>
        <w:t xml:space="preserve">NL </w:t>
      </w:r>
      <w:r>
        <w:rPr>
          <w:rFonts w:asciiTheme="minorHAnsi" w:hAnsiTheme="minorHAnsi" w:cstheme="minorHAnsi"/>
          <w:sz w:val="22"/>
          <w:szCs w:val="22"/>
        </w:rPr>
        <w:t xml:space="preserve">Finance </w:t>
      </w:r>
      <w:r w:rsidR="00D94215">
        <w:rPr>
          <w:rFonts w:asciiTheme="minorHAnsi" w:hAnsiTheme="minorHAnsi" w:cstheme="minorHAnsi"/>
          <w:sz w:val="22"/>
          <w:szCs w:val="22"/>
        </w:rPr>
        <w:t>Manager and</w:t>
      </w:r>
      <w:r w:rsidR="00241064">
        <w:rPr>
          <w:rFonts w:asciiTheme="minorHAnsi" w:hAnsiTheme="minorHAnsi" w:cstheme="minorHAnsi"/>
          <w:sz w:val="22"/>
          <w:szCs w:val="22"/>
        </w:rPr>
        <w:t xml:space="preserve"> Hugh McMaster, </w:t>
      </w:r>
      <w:proofErr w:type="gramStart"/>
      <w:r w:rsidR="00241064">
        <w:rPr>
          <w:rFonts w:asciiTheme="minorHAnsi" w:hAnsiTheme="minorHAnsi" w:cstheme="minorHAnsi"/>
          <w:sz w:val="22"/>
          <w:szCs w:val="22"/>
        </w:rPr>
        <w:t>C</w:t>
      </w:r>
      <w:r>
        <w:rPr>
          <w:rFonts w:asciiTheme="minorHAnsi" w:hAnsiTheme="minorHAnsi" w:cstheme="minorHAnsi"/>
          <w:sz w:val="22"/>
          <w:szCs w:val="22"/>
        </w:rPr>
        <w:t xml:space="preserve">NL </w:t>
      </w:r>
      <w:r w:rsidR="00305D3C">
        <w:rPr>
          <w:rFonts w:asciiTheme="minorHAnsi" w:hAnsiTheme="minorHAnsi" w:cstheme="minorHAnsi"/>
          <w:sz w:val="22"/>
          <w:szCs w:val="22"/>
        </w:rPr>
        <w:t xml:space="preserve"> </w:t>
      </w:r>
      <w:r>
        <w:rPr>
          <w:rFonts w:asciiTheme="minorHAnsi" w:hAnsiTheme="minorHAnsi" w:cstheme="minorHAnsi"/>
          <w:sz w:val="22"/>
          <w:szCs w:val="22"/>
        </w:rPr>
        <w:t>Accountant</w:t>
      </w:r>
      <w:proofErr w:type="gramEnd"/>
      <w:r>
        <w:rPr>
          <w:rFonts w:asciiTheme="minorHAnsi" w:hAnsiTheme="minorHAnsi" w:cstheme="minorHAnsi"/>
          <w:sz w:val="22"/>
          <w:szCs w:val="22"/>
        </w:rPr>
        <w:t xml:space="preserve">. </w:t>
      </w:r>
    </w:p>
    <w:p w:rsidR="00D94215" w:rsidRDefault="00AB12DF" w:rsidP="002B4717">
      <w:pPr>
        <w:spacing w:before="240"/>
        <w:ind w:left="720"/>
        <w:jc w:val="both"/>
      </w:pPr>
      <w:r>
        <w:t xml:space="preserve">The Chair </w:t>
      </w:r>
      <w:r w:rsidR="00D94215">
        <w:t>asked if Board member involvement was required in making appointments to fill these vacancies. JF confirmed that</w:t>
      </w:r>
      <w:r w:rsidR="00D94215" w:rsidRPr="00305D3C">
        <w:rPr>
          <w:color w:val="FF0000"/>
        </w:rPr>
        <w:t xml:space="preserve"> </w:t>
      </w:r>
      <w:r w:rsidR="00305D3C" w:rsidRPr="00020741">
        <w:rPr>
          <w:color w:val="000000" w:themeColor="text1"/>
        </w:rPr>
        <w:t>t</w:t>
      </w:r>
      <w:r w:rsidR="00D94215" w:rsidRPr="00020741">
        <w:rPr>
          <w:color w:val="000000" w:themeColor="text1"/>
        </w:rPr>
        <w:t>his</w:t>
      </w:r>
      <w:r w:rsidR="00D94215">
        <w:t xml:space="preserve"> would be useful.</w:t>
      </w:r>
    </w:p>
    <w:p w:rsidR="005A7DD9" w:rsidRDefault="00C6612A" w:rsidP="002B4717">
      <w:pPr>
        <w:spacing w:before="240"/>
        <w:ind w:left="720"/>
        <w:jc w:val="both"/>
      </w:pPr>
      <w:r>
        <w:t>T</w:t>
      </w:r>
      <w:r w:rsidR="00D94215">
        <w:t xml:space="preserve">here has been a management fee increase for libraries. </w:t>
      </w:r>
    </w:p>
    <w:p w:rsidR="003E3827" w:rsidRDefault="00305D3C" w:rsidP="00D94215">
      <w:pPr>
        <w:spacing w:before="240"/>
        <w:ind w:left="720"/>
        <w:jc w:val="both"/>
      </w:pPr>
      <w:r w:rsidRPr="00020741">
        <w:rPr>
          <w:color w:val="000000" w:themeColor="text1"/>
        </w:rPr>
        <w:t xml:space="preserve">The Keep </w:t>
      </w:r>
      <w:r w:rsidR="00C6612A" w:rsidRPr="00020741">
        <w:rPr>
          <w:color w:val="000000" w:themeColor="text1"/>
        </w:rPr>
        <w:t xml:space="preserve">Newarthill </w:t>
      </w:r>
      <w:r w:rsidR="00020741">
        <w:rPr>
          <w:color w:val="000000" w:themeColor="text1"/>
        </w:rPr>
        <w:t>Library Open F</w:t>
      </w:r>
      <w:r w:rsidRPr="00020741">
        <w:rPr>
          <w:color w:val="000000" w:themeColor="text1"/>
        </w:rPr>
        <w:t>acebook group</w:t>
      </w:r>
      <w:r>
        <w:t xml:space="preserve"> </w:t>
      </w:r>
      <w:r w:rsidR="00C6612A">
        <w:t>has</w:t>
      </w:r>
      <w:r w:rsidR="00D94215">
        <w:t xml:space="preserve"> indicated that they intend seeking judicial review </w:t>
      </w:r>
      <w:r w:rsidR="00241064">
        <w:t xml:space="preserve">of the </w:t>
      </w:r>
      <w:r w:rsidR="00020741">
        <w:t>NLC decision</w:t>
      </w:r>
      <w:r w:rsidR="00D94215">
        <w:t xml:space="preserve"> on library closures.</w:t>
      </w:r>
    </w:p>
    <w:p w:rsidR="00D94215" w:rsidRDefault="00D94215" w:rsidP="00D94215">
      <w:pPr>
        <w:spacing w:before="240"/>
        <w:ind w:left="720"/>
        <w:jc w:val="both"/>
      </w:pPr>
      <w:r>
        <w:t>JF highlighted th</w:t>
      </w:r>
      <w:r w:rsidR="00241064">
        <w:t>e CNL Business Plan and the NLC</w:t>
      </w:r>
      <w:r>
        <w:t xml:space="preserve"> review of its ALEOs. </w:t>
      </w:r>
    </w:p>
    <w:p w:rsidR="00D94215" w:rsidRDefault="00D94215" w:rsidP="00241064">
      <w:pPr>
        <w:spacing w:before="240"/>
        <w:ind w:left="720"/>
        <w:jc w:val="both"/>
      </w:pPr>
      <w:r>
        <w:t>JF confirmed that the 5% price increase has had no adverse effect.</w:t>
      </w:r>
    </w:p>
    <w:p w:rsidR="00D94215" w:rsidRDefault="00D94215" w:rsidP="00D94215">
      <w:pPr>
        <w:spacing w:before="240"/>
        <w:ind w:left="720"/>
        <w:jc w:val="both"/>
      </w:pPr>
      <w:r w:rsidRPr="00305D3C">
        <w:t xml:space="preserve">GH asked </w:t>
      </w:r>
      <w:r w:rsidR="00241064" w:rsidRPr="00305D3C">
        <w:t>if awareness raising of C</w:t>
      </w:r>
      <w:r w:rsidRPr="00305D3C">
        <w:t>NL services can be incorporated into continuing professional development diaries for schools. JF</w:t>
      </w:r>
      <w:r>
        <w:t xml:space="preserve"> will look into this.</w:t>
      </w:r>
    </w:p>
    <w:p w:rsidR="00D94215" w:rsidRDefault="00D94215" w:rsidP="00D94215">
      <w:pPr>
        <w:spacing w:before="240"/>
        <w:ind w:left="720"/>
        <w:jc w:val="both"/>
      </w:pPr>
      <w:r>
        <w:t>The Chair asked what is planned for the Muirfield Centre l</w:t>
      </w:r>
      <w:r w:rsidR="00241064">
        <w:t>aunch. JF confirmed that C</w:t>
      </w:r>
      <w:r>
        <w:t>NL will liais</w:t>
      </w:r>
      <w:r w:rsidR="00241064">
        <w:t>e with NLC</w:t>
      </w:r>
      <w:r>
        <w:t xml:space="preserve"> on this.</w:t>
      </w:r>
    </w:p>
    <w:p w:rsidR="00D94215" w:rsidRDefault="00C6612A" w:rsidP="00D94215">
      <w:pPr>
        <w:spacing w:before="240"/>
        <w:ind w:left="720"/>
        <w:jc w:val="both"/>
      </w:pPr>
      <w:r>
        <w:t>P</w:t>
      </w:r>
      <w:r w:rsidR="00922209">
        <w:t>reparation for the</w:t>
      </w:r>
      <w:r w:rsidR="00922209" w:rsidRPr="00922209">
        <w:t xml:space="preserve"> </w:t>
      </w:r>
      <w:r w:rsidR="00922209">
        <w:t>British Transplant Games 2017 contin</w:t>
      </w:r>
      <w:r w:rsidR="00241064">
        <w:t>ues. C</w:t>
      </w:r>
      <w:r w:rsidR="00922209">
        <w:t>NL will take the lead cultural role in the Games with the opening ceremony now likely to take place at Ravenscraig in July 2017.</w:t>
      </w:r>
    </w:p>
    <w:p w:rsidR="005D5170" w:rsidRDefault="00C6612A" w:rsidP="00D94215">
      <w:pPr>
        <w:spacing w:before="240"/>
        <w:ind w:left="720"/>
        <w:jc w:val="both"/>
      </w:pPr>
      <w:r>
        <w:t xml:space="preserve">JF attended </w:t>
      </w:r>
      <w:r w:rsidR="00241064">
        <w:t>the NLC</w:t>
      </w:r>
      <w:r w:rsidR="005D5170">
        <w:t xml:space="preserve"> management team meeting ASPIRE presentation.</w:t>
      </w:r>
    </w:p>
    <w:p w:rsidR="005D5170" w:rsidRDefault="005D5170" w:rsidP="00C6612A">
      <w:pPr>
        <w:spacing w:before="240"/>
        <w:ind w:left="720"/>
        <w:jc w:val="both"/>
      </w:pPr>
      <w:r>
        <w:t xml:space="preserve">JF </w:t>
      </w:r>
      <w:r w:rsidR="00C6612A">
        <w:t>met</w:t>
      </w:r>
      <w:r>
        <w:t xml:space="preserve"> with Police Scotland regarding parking at Summerlee. Police Scotland confirmed to JF</w:t>
      </w:r>
      <w:r w:rsidR="00241064">
        <w:t xml:space="preserve"> that their view is that C</w:t>
      </w:r>
      <w:r>
        <w:t>NL is doing everything it should in this regard.</w:t>
      </w:r>
    </w:p>
    <w:p w:rsidR="00C6612A" w:rsidRDefault="00C6612A" w:rsidP="00C6612A">
      <w:pPr>
        <w:spacing w:before="240"/>
        <w:ind w:left="720"/>
        <w:jc w:val="both"/>
      </w:pPr>
      <w:r>
        <w:lastRenderedPageBreak/>
        <w:t xml:space="preserve">There is a new </w:t>
      </w:r>
      <w:r w:rsidR="00305D3C" w:rsidRPr="00020741">
        <w:rPr>
          <w:color w:val="000000" w:themeColor="text1"/>
        </w:rPr>
        <w:t>running</w:t>
      </w:r>
      <w:r w:rsidR="00305D3C">
        <w:t xml:space="preserve"> </w:t>
      </w:r>
      <w:r>
        <w:t>track at Greenfaulds High School. Cumbernauld Athletics C</w:t>
      </w:r>
      <w:r w:rsidR="00241064">
        <w:t>lub helped design this. C</w:t>
      </w:r>
      <w:r>
        <w:t xml:space="preserve">NL will work with the club regarding their </w:t>
      </w:r>
      <w:r w:rsidRPr="00020741">
        <w:rPr>
          <w:color w:val="000000" w:themeColor="text1"/>
        </w:rPr>
        <w:t>requirements</w:t>
      </w:r>
      <w:r w:rsidR="00305D3C" w:rsidRPr="00020741">
        <w:rPr>
          <w:color w:val="000000" w:themeColor="text1"/>
        </w:rPr>
        <w:t xml:space="preserve"> re letting of the school</w:t>
      </w:r>
      <w:r w:rsidRPr="00020741">
        <w:rPr>
          <w:color w:val="000000" w:themeColor="text1"/>
        </w:rPr>
        <w:t>.</w:t>
      </w:r>
    </w:p>
    <w:p w:rsidR="00C6612A" w:rsidRDefault="00C6612A" w:rsidP="00C6612A">
      <w:pPr>
        <w:spacing w:before="240"/>
        <w:ind w:left="720"/>
        <w:jc w:val="both"/>
      </w:pPr>
      <w:r>
        <w:t>JLaw advised that Cumbernauld Academy will form a joint campus with Cumbernauld Theatre. There will be an auditorium, studio and dance ar</w:t>
      </w:r>
      <w:r w:rsidR="00241064">
        <w:t>ea. This is not part of C</w:t>
      </w:r>
      <w:r>
        <w:t>NL.</w:t>
      </w:r>
    </w:p>
    <w:p w:rsidR="00B10AA4" w:rsidRDefault="00B76DF8" w:rsidP="00C6612A">
      <w:pPr>
        <w:spacing w:before="240"/>
        <w:ind w:left="720"/>
        <w:jc w:val="both"/>
      </w:pPr>
      <w:r>
        <w:t>JF noted that th</w:t>
      </w:r>
      <w:r w:rsidR="00241064">
        <w:t xml:space="preserve">ere </w:t>
      </w:r>
      <w:r w:rsidR="00241064" w:rsidRPr="00020741">
        <w:rPr>
          <w:color w:val="000000" w:themeColor="text1"/>
        </w:rPr>
        <w:t>was ongoing</w:t>
      </w:r>
      <w:r w:rsidR="00305D3C" w:rsidRPr="00020741">
        <w:rPr>
          <w:color w:val="000000" w:themeColor="text1"/>
        </w:rPr>
        <w:t xml:space="preserve"> dialogue</w:t>
      </w:r>
      <w:r w:rsidR="00241064">
        <w:t xml:space="preserve"> with NLC</w:t>
      </w:r>
      <w:r>
        <w:t xml:space="preserve"> Community Learning and Development regarding community lets in facilities. A </w:t>
      </w:r>
      <w:r w:rsidRPr="00020741">
        <w:rPr>
          <w:color w:val="000000" w:themeColor="text1"/>
        </w:rPr>
        <w:t xml:space="preserve">paper </w:t>
      </w:r>
      <w:r w:rsidR="00305D3C" w:rsidRPr="00020741">
        <w:rPr>
          <w:color w:val="000000" w:themeColor="text1"/>
        </w:rPr>
        <w:t>may</w:t>
      </w:r>
      <w:r w:rsidR="00305D3C">
        <w:t xml:space="preserve"> </w:t>
      </w:r>
      <w:r>
        <w:t>be presented to the Board on this matter.</w:t>
      </w:r>
    </w:p>
    <w:p w:rsidR="004D76AB" w:rsidRDefault="003E3827" w:rsidP="003E3827">
      <w:pPr>
        <w:pStyle w:val="ListParagraph"/>
        <w:spacing w:before="240"/>
        <w:jc w:val="both"/>
      </w:pPr>
      <w:r>
        <w:t>The Board noted the</w:t>
      </w:r>
      <w:r w:rsidR="00D94215">
        <w:t xml:space="preserve"> content of the</w:t>
      </w:r>
      <w:r>
        <w:t xml:space="preserve"> repor</w:t>
      </w:r>
      <w:r w:rsidR="00CA48E8">
        <w:t>t</w:t>
      </w:r>
      <w:r>
        <w:t>.</w:t>
      </w:r>
    </w:p>
    <w:p w:rsidR="003E3827" w:rsidRDefault="003E3827" w:rsidP="003E3827">
      <w:pPr>
        <w:pStyle w:val="ListParagraph"/>
        <w:spacing w:before="240"/>
        <w:jc w:val="both"/>
      </w:pPr>
    </w:p>
    <w:p w:rsidR="004D76AB" w:rsidRDefault="001A0016" w:rsidP="00932767">
      <w:pPr>
        <w:pStyle w:val="ListParagraph"/>
        <w:numPr>
          <w:ilvl w:val="0"/>
          <w:numId w:val="1"/>
        </w:numPr>
        <w:spacing w:before="240"/>
        <w:jc w:val="both"/>
        <w:rPr>
          <w:b/>
        </w:rPr>
      </w:pPr>
      <w:r>
        <w:rPr>
          <w:b/>
        </w:rPr>
        <w:t>Finance</w:t>
      </w:r>
      <w:r w:rsidR="003E3827">
        <w:rPr>
          <w:b/>
        </w:rPr>
        <w:t xml:space="preserve"> Report</w:t>
      </w:r>
    </w:p>
    <w:p w:rsidR="004D76AB" w:rsidRDefault="004D76AB" w:rsidP="00932767">
      <w:pPr>
        <w:pStyle w:val="ListParagraph"/>
        <w:spacing w:before="240"/>
        <w:jc w:val="both"/>
        <w:rPr>
          <w:b/>
        </w:rPr>
      </w:pPr>
    </w:p>
    <w:p w:rsidR="003C4B2E" w:rsidRDefault="003E5B17" w:rsidP="00A25841">
      <w:pPr>
        <w:pStyle w:val="ListParagraph"/>
        <w:spacing w:before="240"/>
        <w:jc w:val="both"/>
      </w:pPr>
      <w:r>
        <w:t>David Wilkinson (DW)</w:t>
      </w:r>
      <w:r w:rsidR="001A0016">
        <w:t xml:space="preserve"> </w:t>
      </w:r>
      <w:r w:rsidR="008C03E3">
        <w:t>presented to the Board a report providing</w:t>
      </w:r>
      <w:r w:rsidR="00903506">
        <w:t xml:space="preserve"> </w:t>
      </w:r>
      <w:r w:rsidR="001A0016">
        <w:t>the current budget monitoring position for the com</w:t>
      </w:r>
      <w:r>
        <w:t>pany for the period 1 April 2016 to 19 August</w:t>
      </w:r>
      <w:r w:rsidR="001A0016">
        <w:t xml:space="preserve"> 2016.</w:t>
      </w:r>
    </w:p>
    <w:p w:rsidR="003C4B2E" w:rsidRPr="00020741" w:rsidRDefault="003C4B2E" w:rsidP="00A25841">
      <w:pPr>
        <w:pStyle w:val="ListParagraph"/>
        <w:spacing w:before="240"/>
        <w:jc w:val="both"/>
        <w:rPr>
          <w:color w:val="000000" w:themeColor="text1"/>
        </w:rPr>
      </w:pPr>
    </w:p>
    <w:p w:rsidR="003E5B17" w:rsidRPr="00020741" w:rsidRDefault="003E5B17" w:rsidP="00A25841">
      <w:pPr>
        <w:pStyle w:val="ListParagraph"/>
        <w:spacing w:before="240"/>
        <w:jc w:val="both"/>
        <w:rPr>
          <w:color w:val="000000" w:themeColor="text1"/>
        </w:rPr>
      </w:pPr>
      <w:r w:rsidRPr="00020741">
        <w:rPr>
          <w:color w:val="000000" w:themeColor="text1"/>
        </w:rPr>
        <w:t xml:space="preserve">A break-even </w:t>
      </w:r>
      <w:r w:rsidR="00305D3C" w:rsidRPr="00020741">
        <w:rPr>
          <w:color w:val="000000" w:themeColor="text1"/>
        </w:rPr>
        <w:t xml:space="preserve">position </w:t>
      </w:r>
      <w:r w:rsidR="00020741">
        <w:rPr>
          <w:color w:val="000000" w:themeColor="text1"/>
        </w:rPr>
        <w:t>is forecast</w:t>
      </w:r>
      <w:r w:rsidRPr="00020741">
        <w:rPr>
          <w:color w:val="000000" w:themeColor="text1"/>
        </w:rPr>
        <w:t xml:space="preserve"> against the budget. This is allowing fo</w:t>
      </w:r>
      <w:r w:rsidR="0029150D" w:rsidRPr="00020741">
        <w:rPr>
          <w:color w:val="000000" w:themeColor="text1"/>
        </w:rPr>
        <w:t>r the revised management fee,</w:t>
      </w:r>
      <w:r w:rsidR="00305D3C" w:rsidRPr="00020741">
        <w:rPr>
          <w:color w:val="000000" w:themeColor="text1"/>
        </w:rPr>
        <w:t xml:space="preserve"> the increase in fees to allow one library</w:t>
      </w:r>
      <w:r w:rsidRPr="00020741">
        <w:rPr>
          <w:color w:val="000000" w:themeColor="text1"/>
        </w:rPr>
        <w:t xml:space="preserve"> </w:t>
      </w:r>
      <w:r w:rsidR="00305D3C" w:rsidRPr="00020741">
        <w:rPr>
          <w:color w:val="000000" w:themeColor="text1"/>
        </w:rPr>
        <w:t xml:space="preserve">and 2 facilities </w:t>
      </w:r>
      <w:r w:rsidRPr="00020741">
        <w:rPr>
          <w:color w:val="000000" w:themeColor="text1"/>
        </w:rPr>
        <w:t>staying open longer</w:t>
      </w:r>
      <w:r w:rsidR="0029150D" w:rsidRPr="00020741">
        <w:rPr>
          <w:color w:val="000000" w:themeColor="text1"/>
        </w:rPr>
        <w:t xml:space="preserve"> </w:t>
      </w:r>
      <w:r w:rsidR="00305D3C" w:rsidRPr="00020741">
        <w:rPr>
          <w:color w:val="000000" w:themeColor="text1"/>
        </w:rPr>
        <w:t xml:space="preserve">than originally anticipated </w:t>
      </w:r>
      <w:r w:rsidR="0029150D" w:rsidRPr="00020741">
        <w:rPr>
          <w:color w:val="000000" w:themeColor="text1"/>
        </w:rPr>
        <w:t xml:space="preserve">and </w:t>
      </w:r>
      <w:r w:rsidR="00305D3C" w:rsidRPr="00020741">
        <w:rPr>
          <w:color w:val="000000" w:themeColor="text1"/>
        </w:rPr>
        <w:t xml:space="preserve">for </w:t>
      </w:r>
      <w:r w:rsidR="0029150D" w:rsidRPr="00020741">
        <w:rPr>
          <w:color w:val="000000" w:themeColor="text1"/>
        </w:rPr>
        <w:t xml:space="preserve">the </w:t>
      </w:r>
      <w:proofErr w:type="spellStart"/>
      <w:r w:rsidR="0029150D" w:rsidRPr="00020741">
        <w:rPr>
          <w:color w:val="000000" w:themeColor="text1"/>
        </w:rPr>
        <w:t>Muirfield</w:t>
      </w:r>
      <w:proofErr w:type="spellEnd"/>
      <w:r w:rsidR="0029150D" w:rsidRPr="00020741">
        <w:rPr>
          <w:color w:val="000000" w:themeColor="text1"/>
        </w:rPr>
        <w:t xml:space="preserve"> Centre.</w:t>
      </w:r>
    </w:p>
    <w:p w:rsidR="0029150D" w:rsidRDefault="0029150D" w:rsidP="00A25841">
      <w:pPr>
        <w:pStyle w:val="ListParagraph"/>
        <w:spacing w:before="240"/>
        <w:jc w:val="both"/>
      </w:pPr>
    </w:p>
    <w:p w:rsidR="0029150D" w:rsidRDefault="0029150D" w:rsidP="00A25841">
      <w:pPr>
        <w:pStyle w:val="ListParagraph"/>
        <w:spacing w:before="240"/>
        <w:jc w:val="both"/>
      </w:pPr>
      <w:r>
        <w:t>The catering contribution is halved from last year. This reflects the good work carried out to reduce the need for this contribution.</w:t>
      </w:r>
    </w:p>
    <w:p w:rsidR="0029150D" w:rsidRDefault="0029150D" w:rsidP="00A25841">
      <w:pPr>
        <w:pStyle w:val="ListParagraph"/>
        <w:spacing w:before="240"/>
        <w:jc w:val="both"/>
      </w:pPr>
    </w:p>
    <w:p w:rsidR="0029150D" w:rsidRDefault="0029150D" w:rsidP="00A25841">
      <w:pPr>
        <w:pStyle w:val="ListParagraph"/>
        <w:spacing w:before="240"/>
        <w:jc w:val="both"/>
      </w:pPr>
      <w:r>
        <w:t>Anticipated one off costs are reflected through support services. This will eventually show against individual services.</w:t>
      </w:r>
    </w:p>
    <w:p w:rsidR="0029150D" w:rsidRDefault="0029150D" w:rsidP="00A25841">
      <w:pPr>
        <w:pStyle w:val="ListParagraph"/>
        <w:spacing w:before="240"/>
        <w:jc w:val="both"/>
      </w:pPr>
    </w:p>
    <w:p w:rsidR="0029150D" w:rsidRDefault="0029150D" w:rsidP="00A25841">
      <w:pPr>
        <w:pStyle w:val="ListParagraph"/>
        <w:spacing w:before="240"/>
        <w:jc w:val="both"/>
      </w:pPr>
      <w:r>
        <w:t>At paragraph 4.2 of the report, Employee Variances, one off costs have been built into the figures. This reflects the multiple year impact. If costs start to rise, this may have to be funded out of the company’s reserves.</w:t>
      </w:r>
    </w:p>
    <w:p w:rsidR="003D50A3" w:rsidRDefault="00C81BA1" w:rsidP="00C81BA1">
      <w:pPr>
        <w:spacing w:before="240"/>
        <w:ind w:left="720"/>
        <w:jc w:val="both"/>
      </w:pPr>
      <w:r>
        <w:t>Trading Activities now include the Muirfield Centre and catering activities. As these progress, there will be more detail in reporting on these.</w:t>
      </w:r>
    </w:p>
    <w:p w:rsidR="004B5668" w:rsidRDefault="004B5668" w:rsidP="004B5668">
      <w:pPr>
        <w:spacing w:before="240"/>
        <w:ind w:left="720"/>
        <w:jc w:val="both"/>
      </w:pPr>
      <w:r>
        <w:t>DW highlighted that there is still risk in occupancy levels.</w:t>
      </w:r>
    </w:p>
    <w:p w:rsidR="00572043" w:rsidRDefault="00572043" w:rsidP="00C81BA1">
      <w:pPr>
        <w:spacing w:before="240"/>
        <w:ind w:left="720"/>
        <w:jc w:val="both"/>
      </w:pPr>
      <w:r>
        <w:t>The Chair asked Alison Denvir (AD) if any issues raised in the report were discussed at the Audit &amp; Governance group meeting earlier that day. AD confirmed that the issue of reserves was discussed.</w:t>
      </w:r>
    </w:p>
    <w:p w:rsidR="00387D0A" w:rsidRDefault="00572043" w:rsidP="00387D0A">
      <w:pPr>
        <w:spacing w:before="240"/>
        <w:ind w:left="720"/>
        <w:jc w:val="both"/>
      </w:pPr>
      <w:r>
        <w:t>The Chair raised the issue of the catering review. Alan Stevenson (ASt) asked if the catering subsidy</w:t>
      </w:r>
      <w:r w:rsidR="00387D0A">
        <w:t>,</w:t>
      </w:r>
      <w:r w:rsidR="00305D3C">
        <w:t xml:space="preserve"> which has been </w:t>
      </w:r>
      <w:r w:rsidR="00305D3C" w:rsidRPr="00020741">
        <w:rPr>
          <w:color w:val="000000" w:themeColor="text1"/>
        </w:rPr>
        <w:t>reduced to £5</w:t>
      </w:r>
      <w:r w:rsidRPr="00020741">
        <w:rPr>
          <w:color w:val="000000" w:themeColor="text1"/>
        </w:rPr>
        <w:t>5,000</w:t>
      </w:r>
      <w:r>
        <w:t xml:space="preserve"> for this year</w:t>
      </w:r>
      <w:r w:rsidR="00387D0A">
        <w:t>, will end. DW advised that this would be the final year for the subsidy. DW noted that tremendous inroads had been made b</w:t>
      </w:r>
      <w:r w:rsidR="00241064">
        <w:t>y C</w:t>
      </w:r>
      <w:r w:rsidR="00387D0A">
        <w:t xml:space="preserve">NL in this regard and that next year there will be a break-even position. </w:t>
      </w:r>
    </w:p>
    <w:p w:rsidR="00BD60B3" w:rsidRDefault="00387D0A" w:rsidP="00BD60B3">
      <w:pPr>
        <w:spacing w:before="240"/>
        <w:ind w:left="720"/>
        <w:jc w:val="both"/>
      </w:pPr>
      <w:r>
        <w:lastRenderedPageBreak/>
        <w:t>AD asked if a break down can be provided for catering.</w:t>
      </w:r>
      <w:r w:rsidR="00BD60B3">
        <w:t xml:space="preserve"> The Chair noted that there had previously been a site by site breakdown. DW confirmed that this can be</w:t>
      </w:r>
      <w:r>
        <w:t xml:space="preserve"> provided</w:t>
      </w:r>
      <w:r w:rsidR="00BD60B3">
        <w:t xml:space="preserve"> as an appendix to </w:t>
      </w:r>
      <w:r w:rsidR="00305D3C" w:rsidRPr="00020741">
        <w:rPr>
          <w:color w:val="000000" w:themeColor="text1"/>
        </w:rPr>
        <w:t xml:space="preserve">the next </w:t>
      </w:r>
      <w:r w:rsidR="00BD60B3" w:rsidRPr="00020741">
        <w:rPr>
          <w:color w:val="000000" w:themeColor="text1"/>
        </w:rPr>
        <w:t>revenue monitoring</w:t>
      </w:r>
      <w:r w:rsidR="00305D3C" w:rsidRPr="00020741">
        <w:rPr>
          <w:color w:val="000000" w:themeColor="text1"/>
        </w:rPr>
        <w:t xml:space="preserve"> report</w:t>
      </w:r>
      <w:r w:rsidRPr="00020741">
        <w:rPr>
          <w:color w:val="000000" w:themeColor="text1"/>
        </w:rPr>
        <w:t>.</w:t>
      </w:r>
    </w:p>
    <w:p w:rsidR="00BD60B3" w:rsidRDefault="00BD60B3" w:rsidP="00BD60B3">
      <w:pPr>
        <w:spacing w:before="240"/>
        <w:ind w:left="720"/>
        <w:jc w:val="both"/>
      </w:pPr>
      <w:r>
        <w:t>Thomas O’Hagan (TO) advised, with regard to one off costs, that the Pension Board is taking 12-14 weeks to confirm data for retirees. This is an issue facing the whole country.</w:t>
      </w:r>
    </w:p>
    <w:p w:rsidR="00305D3C" w:rsidRDefault="00BD60B3" w:rsidP="00305D3C">
      <w:pPr>
        <w:spacing w:before="240"/>
        <w:ind w:left="720"/>
        <w:jc w:val="both"/>
      </w:pPr>
      <w:r>
        <w:t xml:space="preserve">John </w:t>
      </w:r>
      <w:r w:rsidRPr="00020741">
        <w:rPr>
          <w:color w:val="000000" w:themeColor="text1"/>
        </w:rPr>
        <w:t>Lamb</w:t>
      </w:r>
      <w:r w:rsidR="00305D3C" w:rsidRPr="00020741">
        <w:rPr>
          <w:color w:val="000000" w:themeColor="text1"/>
        </w:rPr>
        <w:t>ert</w:t>
      </w:r>
      <w:r>
        <w:t xml:space="preserve"> (JLam) asked if the projected one off </w:t>
      </w:r>
      <w:proofErr w:type="gramStart"/>
      <w:r>
        <w:t>costs</w:t>
      </w:r>
      <w:proofErr w:type="gramEnd"/>
      <w:r>
        <w:t xml:space="preserve"> are historical or if there are more to come from museum reviews and commented that of the one off costs are taken off, Culture NL is in a healthy position.</w:t>
      </w:r>
    </w:p>
    <w:p w:rsidR="00305D3C" w:rsidRPr="00020741" w:rsidRDefault="00305D3C" w:rsidP="00BD60B3">
      <w:pPr>
        <w:spacing w:before="240"/>
        <w:ind w:left="720"/>
        <w:jc w:val="both"/>
        <w:rPr>
          <w:color w:val="000000" w:themeColor="text1"/>
        </w:rPr>
      </w:pPr>
      <w:r w:rsidRPr="00020741">
        <w:rPr>
          <w:color w:val="000000" w:themeColor="text1"/>
        </w:rPr>
        <w:t>JF to provide further information on the existing capital programme.</w:t>
      </w:r>
    </w:p>
    <w:p w:rsidR="00B70F11" w:rsidRDefault="002C6BAE" w:rsidP="00BD0EB8">
      <w:pPr>
        <w:pStyle w:val="ListParagraph"/>
        <w:spacing w:before="240"/>
        <w:jc w:val="both"/>
      </w:pPr>
      <w:r>
        <w:t xml:space="preserve">The Board noted the report. </w:t>
      </w:r>
    </w:p>
    <w:p w:rsidR="00BD0EB8" w:rsidRDefault="00BD0EB8" w:rsidP="00BD0EB8">
      <w:pPr>
        <w:pStyle w:val="ListParagraph"/>
        <w:spacing w:before="240"/>
        <w:jc w:val="both"/>
      </w:pPr>
    </w:p>
    <w:p w:rsidR="00647CF9" w:rsidRDefault="00647CF9" w:rsidP="00647CF9">
      <w:pPr>
        <w:spacing w:before="240"/>
        <w:jc w:val="both"/>
        <w:rPr>
          <w:b/>
        </w:rPr>
      </w:pPr>
      <w:r>
        <w:rPr>
          <w:b/>
        </w:rPr>
        <w:t>10)</w:t>
      </w:r>
      <w:r>
        <w:rPr>
          <w:b/>
        </w:rPr>
        <w:tab/>
      </w:r>
      <w:r w:rsidR="00C25C0E">
        <w:rPr>
          <w:b/>
        </w:rPr>
        <w:t>Acknowledgement of Receipt of Petitions</w:t>
      </w:r>
    </w:p>
    <w:p w:rsidR="00BD0EB8" w:rsidRDefault="002F128D" w:rsidP="002F128D">
      <w:pPr>
        <w:pStyle w:val="Default"/>
        <w:spacing w:line="276" w:lineRule="auto"/>
        <w:ind w:left="720"/>
        <w:jc w:val="both"/>
        <w:rPr>
          <w:rFonts w:asciiTheme="minorHAnsi" w:hAnsiTheme="minorHAnsi" w:cstheme="minorHAnsi"/>
          <w:sz w:val="22"/>
          <w:szCs w:val="22"/>
        </w:rPr>
      </w:pPr>
      <w:r w:rsidRPr="002F128D">
        <w:rPr>
          <w:rFonts w:asciiTheme="minorHAnsi" w:hAnsiTheme="minorHAnsi" w:cstheme="minorHAnsi"/>
          <w:sz w:val="22"/>
          <w:szCs w:val="22"/>
        </w:rPr>
        <w:t xml:space="preserve">JF presented to the Board a report </w:t>
      </w:r>
      <w:r>
        <w:rPr>
          <w:rFonts w:asciiTheme="minorHAnsi" w:hAnsiTheme="minorHAnsi" w:cstheme="minorHAnsi"/>
          <w:sz w:val="22"/>
          <w:szCs w:val="22"/>
        </w:rPr>
        <w:t xml:space="preserve">advising </w:t>
      </w:r>
      <w:r w:rsidRPr="002F128D">
        <w:rPr>
          <w:rFonts w:asciiTheme="minorHAnsi" w:hAnsiTheme="minorHAnsi" w:cstheme="minorHAnsi"/>
          <w:sz w:val="22"/>
          <w:szCs w:val="22"/>
        </w:rPr>
        <w:t xml:space="preserve">of the receipt </w:t>
      </w:r>
      <w:r w:rsidR="00241064">
        <w:rPr>
          <w:rFonts w:asciiTheme="minorHAnsi" w:hAnsiTheme="minorHAnsi" w:cstheme="minorHAnsi"/>
          <w:sz w:val="22"/>
          <w:szCs w:val="22"/>
        </w:rPr>
        <w:t>by C</w:t>
      </w:r>
      <w:r>
        <w:rPr>
          <w:rFonts w:asciiTheme="minorHAnsi" w:hAnsiTheme="minorHAnsi" w:cstheme="minorHAnsi"/>
          <w:sz w:val="22"/>
          <w:szCs w:val="22"/>
        </w:rPr>
        <w:t xml:space="preserve">NL </w:t>
      </w:r>
      <w:r w:rsidRPr="002F128D">
        <w:rPr>
          <w:rFonts w:asciiTheme="minorHAnsi" w:hAnsiTheme="minorHAnsi" w:cstheme="minorHAnsi"/>
          <w:sz w:val="22"/>
          <w:szCs w:val="22"/>
        </w:rPr>
        <w:t>of 6 petitions submitted by the public objecting to the removal of service from a number of libraries and community centres which was requ</w:t>
      </w:r>
      <w:r w:rsidR="00241064">
        <w:rPr>
          <w:rFonts w:asciiTheme="minorHAnsi" w:hAnsiTheme="minorHAnsi" w:cstheme="minorHAnsi"/>
          <w:sz w:val="22"/>
          <w:szCs w:val="22"/>
        </w:rPr>
        <w:t>ired in order to achieve C</w:t>
      </w:r>
      <w:r w:rsidRPr="002F128D">
        <w:rPr>
          <w:rFonts w:asciiTheme="minorHAnsi" w:hAnsiTheme="minorHAnsi" w:cstheme="minorHAnsi"/>
          <w:sz w:val="22"/>
          <w:szCs w:val="22"/>
        </w:rPr>
        <w:t>NL’s 2016/17 savings.</w:t>
      </w:r>
    </w:p>
    <w:p w:rsidR="00CB2E2E" w:rsidRDefault="00CB2E2E" w:rsidP="002F128D">
      <w:pPr>
        <w:pStyle w:val="Default"/>
        <w:spacing w:line="276" w:lineRule="auto"/>
        <w:ind w:left="720"/>
        <w:jc w:val="both"/>
        <w:rPr>
          <w:rFonts w:asciiTheme="minorHAnsi" w:hAnsiTheme="minorHAnsi" w:cstheme="minorHAnsi"/>
          <w:sz w:val="22"/>
          <w:szCs w:val="22"/>
        </w:rPr>
      </w:pPr>
    </w:p>
    <w:p w:rsidR="00CB2E2E" w:rsidRPr="002F128D" w:rsidRDefault="00CB2E2E" w:rsidP="002F128D">
      <w:pPr>
        <w:pStyle w:val="Default"/>
        <w:spacing w:line="276" w:lineRule="auto"/>
        <w:ind w:left="720"/>
        <w:jc w:val="both"/>
        <w:rPr>
          <w:rFonts w:asciiTheme="minorHAnsi" w:hAnsiTheme="minorHAnsi" w:cstheme="minorHAnsi"/>
          <w:sz w:val="22"/>
          <w:szCs w:val="22"/>
        </w:rPr>
      </w:pPr>
      <w:r>
        <w:rPr>
          <w:rFonts w:asciiTheme="minorHAnsi" w:hAnsiTheme="minorHAnsi" w:cstheme="minorHAnsi"/>
          <w:sz w:val="22"/>
          <w:szCs w:val="22"/>
        </w:rPr>
        <w:t>The Board noted the report.</w:t>
      </w:r>
    </w:p>
    <w:p w:rsidR="00647CF9" w:rsidRDefault="00647CF9" w:rsidP="00647CF9">
      <w:pPr>
        <w:spacing w:before="240"/>
        <w:jc w:val="both"/>
        <w:rPr>
          <w:b/>
        </w:rPr>
      </w:pPr>
      <w:r>
        <w:rPr>
          <w:b/>
        </w:rPr>
        <w:t>11)</w:t>
      </w:r>
      <w:r>
        <w:rPr>
          <w:b/>
        </w:rPr>
        <w:tab/>
        <w:t>Marketing Update Report</w:t>
      </w:r>
    </w:p>
    <w:p w:rsidR="00647CF9" w:rsidRDefault="00647CF9" w:rsidP="00647CF9">
      <w:pPr>
        <w:spacing w:before="240"/>
        <w:ind w:left="720"/>
        <w:jc w:val="both"/>
      </w:pPr>
      <w:r>
        <w:t xml:space="preserve">JF presented to the Board a report providing an overview of the operational marketing activities, strategies and </w:t>
      </w:r>
      <w:r w:rsidR="00CB2E2E">
        <w:t>plans for the period July-September</w:t>
      </w:r>
      <w:r>
        <w:t xml:space="preserve"> 2016.</w:t>
      </w:r>
    </w:p>
    <w:p w:rsidR="00647CF9" w:rsidRDefault="00647CF9" w:rsidP="00647CF9">
      <w:pPr>
        <w:spacing w:before="240"/>
        <w:ind w:left="720"/>
        <w:jc w:val="both"/>
      </w:pPr>
      <w:r>
        <w:t>The Board noted the report.</w:t>
      </w:r>
    </w:p>
    <w:p w:rsidR="00647CF9" w:rsidRDefault="00647CF9" w:rsidP="00647CF9">
      <w:pPr>
        <w:spacing w:before="240"/>
        <w:jc w:val="both"/>
        <w:rPr>
          <w:b/>
        </w:rPr>
      </w:pPr>
      <w:r>
        <w:rPr>
          <w:b/>
        </w:rPr>
        <w:t>12)</w:t>
      </w:r>
      <w:r>
        <w:rPr>
          <w:b/>
        </w:rPr>
        <w:tab/>
        <w:t>IT Update Report</w:t>
      </w:r>
    </w:p>
    <w:p w:rsidR="00647CF9" w:rsidRDefault="006E3DDB" w:rsidP="006E3DDB">
      <w:pPr>
        <w:spacing w:before="240"/>
        <w:ind w:left="720"/>
        <w:jc w:val="both"/>
      </w:pPr>
      <w:r>
        <w:t>JF presented to the Board a report providing an operational update on IT services for the period 16 July to 12 September 2016.</w:t>
      </w:r>
    </w:p>
    <w:p w:rsidR="00C20098" w:rsidRDefault="00C20098" w:rsidP="00647CF9">
      <w:pPr>
        <w:spacing w:before="240"/>
        <w:ind w:left="720"/>
        <w:jc w:val="both"/>
      </w:pPr>
      <w:r>
        <w:t xml:space="preserve">JF advised that there are 2 active IT projects. These are </w:t>
      </w:r>
      <w:r w:rsidR="00C0514D">
        <w:t>Wi-Fi</w:t>
      </w:r>
      <w:r>
        <w:t xml:space="preserve"> for libraries and the museums database.</w:t>
      </w:r>
    </w:p>
    <w:p w:rsidR="00C0514D" w:rsidRPr="00305D3C" w:rsidRDefault="00C0514D" w:rsidP="00647CF9">
      <w:pPr>
        <w:spacing w:before="240"/>
        <w:ind w:left="720"/>
        <w:jc w:val="both"/>
      </w:pPr>
      <w:r w:rsidRPr="00305D3C">
        <w:t xml:space="preserve">ASm asked if a scoping exercise was envisaged for the </w:t>
      </w:r>
      <w:r w:rsidR="00305D3C" w:rsidRPr="00305D3C">
        <w:t xml:space="preserve">collections </w:t>
      </w:r>
      <w:r w:rsidRPr="00305D3C">
        <w:t>database. JF confirmed that the plan was to digitise the whole collection to view online.</w:t>
      </w:r>
    </w:p>
    <w:p w:rsidR="00647CF9" w:rsidRDefault="00647CF9" w:rsidP="00647CF9">
      <w:pPr>
        <w:spacing w:before="240"/>
        <w:ind w:left="720"/>
        <w:jc w:val="both"/>
      </w:pPr>
      <w:r>
        <w:t>The Board noted the report.</w:t>
      </w:r>
    </w:p>
    <w:p w:rsidR="00647CF9" w:rsidRDefault="00647CF9" w:rsidP="00647CF9">
      <w:pPr>
        <w:spacing w:before="240"/>
        <w:jc w:val="both"/>
        <w:rPr>
          <w:b/>
        </w:rPr>
      </w:pPr>
      <w:r>
        <w:rPr>
          <w:b/>
        </w:rPr>
        <w:t>13)</w:t>
      </w:r>
      <w:r>
        <w:rPr>
          <w:b/>
        </w:rPr>
        <w:tab/>
        <w:t>AOCB</w:t>
      </w:r>
    </w:p>
    <w:p w:rsidR="005D1017" w:rsidRDefault="005D1017" w:rsidP="005D1017">
      <w:pPr>
        <w:spacing w:before="240"/>
        <w:ind w:left="720"/>
        <w:jc w:val="both"/>
      </w:pPr>
      <w:r w:rsidRPr="005D1017">
        <w:t>ASm</w:t>
      </w:r>
      <w:r>
        <w:t xml:space="preserve"> noted that other Boards have annual reviews with directors. He thinks this is good governance. The Chair agreed that this might add value to the directors’ experience. JLaw noted that there is already an open forum at Board meetings for views to be expressed and </w:t>
      </w:r>
      <w:r>
        <w:lastRenderedPageBreak/>
        <w:t>that he is not sure that another arena is required. DC noted that it might be useful for directors to find out how their contribution is viewed by others. JLaw suggested that it could be an option for individual directors to request such a review. The Chair agreed that this and other models can be explored.</w:t>
      </w:r>
    </w:p>
    <w:p w:rsidR="007057C7" w:rsidRDefault="007057C7" w:rsidP="007057C7">
      <w:pPr>
        <w:pStyle w:val="ListParagraph"/>
        <w:spacing w:before="240"/>
        <w:jc w:val="both"/>
      </w:pPr>
      <w:r>
        <w:t>The Chair asked the Board to ensure that they completed and signed any outstanding Register of Interest forms before leaving the meeting. The Chair emphasised the importance of maintaining an up to date Register.</w:t>
      </w:r>
    </w:p>
    <w:p w:rsidR="007057C7" w:rsidRPr="005D1017" w:rsidRDefault="007057C7" w:rsidP="005D1017">
      <w:pPr>
        <w:spacing w:before="240"/>
        <w:ind w:left="720"/>
        <w:jc w:val="both"/>
      </w:pPr>
      <w:r>
        <w:t>The Company Secretary presented to the Board a Clydesdale Bank Online Banking amendment form together with the Online Banking Terms and Conditions. The Board authorised the Chair and the Company Secretary to sign the amen</w:t>
      </w:r>
      <w:r w:rsidR="00241064">
        <w:t>dment form on behalf of C</w:t>
      </w:r>
      <w:r>
        <w:t>NL to the effect of approving the authorisation of 2 new corporate administrators.</w:t>
      </w:r>
    </w:p>
    <w:p w:rsidR="00647CF9" w:rsidRPr="00262D0C" w:rsidRDefault="00647CF9" w:rsidP="00647CF9">
      <w:pPr>
        <w:spacing w:before="240"/>
        <w:jc w:val="both"/>
      </w:pPr>
      <w:r>
        <w:rPr>
          <w:b/>
        </w:rPr>
        <w:tab/>
      </w:r>
      <w:r>
        <w:t>The next me</w:t>
      </w:r>
      <w:r w:rsidR="00351C19">
        <w:t>eting will take place on 28 November</w:t>
      </w:r>
      <w:r>
        <w:t xml:space="preserve"> 2016 at 1pm.</w:t>
      </w:r>
    </w:p>
    <w:p w:rsidR="00040E3B" w:rsidRPr="00040E3B" w:rsidRDefault="00040E3B" w:rsidP="00D00039">
      <w:pPr>
        <w:pStyle w:val="ListParagraph"/>
        <w:spacing w:before="240"/>
      </w:pPr>
    </w:p>
    <w:sectPr w:rsidR="00040E3B" w:rsidRPr="00040E3B" w:rsidSect="00A40AF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1AC9" w:rsidRDefault="00381AC9" w:rsidP="003D4AAD">
      <w:pPr>
        <w:spacing w:after="0" w:line="240" w:lineRule="auto"/>
      </w:pPr>
      <w:r>
        <w:separator/>
      </w:r>
    </w:p>
  </w:endnote>
  <w:endnote w:type="continuationSeparator" w:id="0">
    <w:p w:rsidR="00381AC9" w:rsidRDefault="00381AC9" w:rsidP="003D4AAD">
      <w:pPr>
        <w:spacing w:after="0" w:line="240" w:lineRule="auto"/>
      </w:pPr>
      <w:r>
        <w:continuationSeparator/>
      </w:r>
    </w:p>
  </w:endnote>
  <w:endnote w:type="continuationNotice" w:id="1">
    <w:p w:rsidR="00381AC9" w:rsidRDefault="00381AC9">
      <w:r>
        <w:t xml:space="preserve"> PAGE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1AC9" w:rsidRDefault="00381AC9" w:rsidP="003D4AAD">
      <w:pPr>
        <w:spacing w:after="0" w:line="240" w:lineRule="auto"/>
      </w:pPr>
      <w:r>
        <w:separator/>
      </w:r>
    </w:p>
  </w:footnote>
  <w:footnote w:type="continuationSeparator" w:id="0">
    <w:p w:rsidR="00381AC9" w:rsidRDefault="00381AC9" w:rsidP="003D4A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97EA92F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12A8C"/>
    <w:rsid w:val="000139D7"/>
    <w:rsid w:val="00020741"/>
    <w:rsid w:val="00027D43"/>
    <w:rsid w:val="00040E3B"/>
    <w:rsid w:val="0005115F"/>
    <w:rsid w:val="000C51FB"/>
    <w:rsid w:val="000E2D6B"/>
    <w:rsid w:val="000F384A"/>
    <w:rsid w:val="001261F7"/>
    <w:rsid w:val="00156ADC"/>
    <w:rsid w:val="001675ED"/>
    <w:rsid w:val="00175C34"/>
    <w:rsid w:val="0018533D"/>
    <w:rsid w:val="00197A51"/>
    <w:rsid w:val="001A0016"/>
    <w:rsid w:val="001A46C4"/>
    <w:rsid w:val="001A6216"/>
    <w:rsid w:val="001B1057"/>
    <w:rsid w:val="001B331D"/>
    <w:rsid w:val="001B5DD0"/>
    <w:rsid w:val="001B671E"/>
    <w:rsid w:val="001C22E0"/>
    <w:rsid w:val="001C6195"/>
    <w:rsid w:val="001D4AE9"/>
    <w:rsid w:val="001E16CF"/>
    <w:rsid w:val="00204A8B"/>
    <w:rsid w:val="002061B0"/>
    <w:rsid w:val="0021207D"/>
    <w:rsid w:val="00212866"/>
    <w:rsid w:val="0021595C"/>
    <w:rsid w:val="00226183"/>
    <w:rsid w:val="00233FA8"/>
    <w:rsid w:val="002358C1"/>
    <w:rsid w:val="00241064"/>
    <w:rsid w:val="00241A34"/>
    <w:rsid w:val="00256BA1"/>
    <w:rsid w:val="002653DF"/>
    <w:rsid w:val="0027435B"/>
    <w:rsid w:val="00280877"/>
    <w:rsid w:val="0029150D"/>
    <w:rsid w:val="002939A7"/>
    <w:rsid w:val="00293C8B"/>
    <w:rsid w:val="00295034"/>
    <w:rsid w:val="002A61E1"/>
    <w:rsid w:val="002B4717"/>
    <w:rsid w:val="002C6BAE"/>
    <w:rsid w:val="002D3D21"/>
    <w:rsid w:val="002D7E16"/>
    <w:rsid w:val="002E12D5"/>
    <w:rsid w:val="002F128D"/>
    <w:rsid w:val="002F5917"/>
    <w:rsid w:val="002F609C"/>
    <w:rsid w:val="00305D3C"/>
    <w:rsid w:val="00320123"/>
    <w:rsid w:val="00320A38"/>
    <w:rsid w:val="00327623"/>
    <w:rsid w:val="00331BE2"/>
    <w:rsid w:val="0033685A"/>
    <w:rsid w:val="00351C19"/>
    <w:rsid w:val="00354049"/>
    <w:rsid w:val="00360889"/>
    <w:rsid w:val="003618AD"/>
    <w:rsid w:val="0036743B"/>
    <w:rsid w:val="003740E5"/>
    <w:rsid w:val="00381AC9"/>
    <w:rsid w:val="00387D0A"/>
    <w:rsid w:val="00387D9A"/>
    <w:rsid w:val="003A4061"/>
    <w:rsid w:val="003B25E4"/>
    <w:rsid w:val="003C4B2E"/>
    <w:rsid w:val="003C5499"/>
    <w:rsid w:val="003D2B49"/>
    <w:rsid w:val="003D4AAD"/>
    <w:rsid w:val="003D50A3"/>
    <w:rsid w:val="003D641D"/>
    <w:rsid w:val="003E3827"/>
    <w:rsid w:val="003E5B17"/>
    <w:rsid w:val="00401423"/>
    <w:rsid w:val="00401704"/>
    <w:rsid w:val="00413519"/>
    <w:rsid w:val="00424854"/>
    <w:rsid w:val="004251B2"/>
    <w:rsid w:val="004258E8"/>
    <w:rsid w:val="00427F24"/>
    <w:rsid w:val="00433ED6"/>
    <w:rsid w:val="00437F89"/>
    <w:rsid w:val="004837FE"/>
    <w:rsid w:val="004853B6"/>
    <w:rsid w:val="00494532"/>
    <w:rsid w:val="00494B89"/>
    <w:rsid w:val="004A0D0E"/>
    <w:rsid w:val="004A6C66"/>
    <w:rsid w:val="004A6D9C"/>
    <w:rsid w:val="004B5668"/>
    <w:rsid w:val="004B63D2"/>
    <w:rsid w:val="004D6465"/>
    <w:rsid w:val="004D76AB"/>
    <w:rsid w:val="004E15B0"/>
    <w:rsid w:val="004E3714"/>
    <w:rsid w:val="004E56FE"/>
    <w:rsid w:val="004E5C57"/>
    <w:rsid w:val="004E7A17"/>
    <w:rsid w:val="004F094F"/>
    <w:rsid w:val="00502CA1"/>
    <w:rsid w:val="005053C2"/>
    <w:rsid w:val="00510F7A"/>
    <w:rsid w:val="00524A49"/>
    <w:rsid w:val="0052624F"/>
    <w:rsid w:val="005334E3"/>
    <w:rsid w:val="00533FA2"/>
    <w:rsid w:val="00541109"/>
    <w:rsid w:val="00545E0D"/>
    <w:rsid w:val="00572043"/>
    <w:rsid w:val="00576175"/>
    <w:rsid w:val="00584851"/>
    <w:rsid w:val="00593019"/>
    <w:rsid w:val="005A7DD9"/>
    <w:rsid w:val="005B62C2"/>
    <w:rsid w:val="005D1017"/>
    <w:rsid w:val="005D5170"/>
    <w:rsid w:val="005D638B"/>
    <w:rsid w:val="005E3FF8"/>
    <w:rsid w:val="005E7F36"/>
    <w:rsid w:val="005F7E0C"/>
    <w:rsid w:val="00606064"/>
    <w:rsid w:val="00607B0D"/>
    <w:rsid w:val="00612810"/>
    <w:rsid w:val="00634899"/>
    <w:rsid w:val="00640FF0"/>
    <w:rsid w:val="00643F2B"/>
    <w:rsid w:val="00647CF9"/>
    <w:rsid w:val="006534BD"/>
    <w:rsid w:val="006537D1"/>
    <w:rsid w:val="00673270"/>
    <w:rsid w:val="00676538"/>
    <w:rsid w:val="00685567"/>
    <w:rsid w:val="00690B0C"/>
    <w:rsid w:val="006B6CC5"/>
    <w:rsid w:val="006C18BB"/>
    <w:rsid w:val="006C44F5"/>
    <w:rsid w:val="006D4CB0"/>
    <w:rsid w:val="006D5CD2"/>
    <w:rsid w:val="006E3DDB"/>
    <w:rsid w:val="006E4367"/>
    <w:rsid w:val="006F5958"/>
    <w:rsid w:val="00704D57"/>
    <w:rsid w:val="007057C7"/>
    <w:rsid w:val="007141DB"/>
    <w:rsid w:val="007151CA"/>
    <w:rsid w:val="00717460"/>
    <w:rsid w:val="00722ADE"/>
    <w:rsid w:val="007370A3"/>
    <w:rsid w:val="00745C2F"/>
    <w:rsid w:val="00747CE6"/>
    <w:rsid w:val="00760EFD"/>
    <w:rsid w:val="00770097"/>
    <w:rsid w:val="007708AA"/>
    <w:rsid w:val="00783226"/>
    <w:rsid w:val="0079229B"/>
    <w:rsid w:val="0079325F"/>
    <w:rsid w:val="0079523B"/>
    <w:rsid w:val="007B4C0B"/>
    <w:rsid w:val="007C706F"/>
    <w:rsid w:val="007E18BC"/>
    <w:rsid w:val="008055E8"/>
    <w:rsid w:val="00854B32"/>
    <w:rsid w:val="00854B70"/>
    <w:rsid w:val="008559B8"/>
    <w:rsid w:val="0085683D"/>
    <w:rsid w:val="00862405"/>
    <w:rsid w:val="00890D01"/>
    <w:rsid w:val="008928FE"/>
    <w:rsid w:val="008938AF"/>
    <w:rsid w:val="00894209"/>
    <w:rsid w:val="008A41AF"/>
    <w:rsid w:val="008C03E3"/>
    <w:rsid w:val="008D6D26"/>
    <w:rsid w:val="008E1950"/>
    <w:rsid w:val="00903506"/>
    <w:rsid w:val="00903AB2"/>
    <w:rsid w:val="00922209"/>
    <w:rsid w:val="009313CB"/>
    <w:rsid w:val="00932767"/>
    <w:rsid w:val="00962AD9"/>
    <w:rsid w:val="00974DDD"/>
    <w:rsid w:val="00981C5E"/>
    <w:rsid w:val="009B5525"/>
    <w:rsid w:val="009C477D"/>
    <w:rsid w:val="009D5899"/>
    <w:rsid w:val="009D5B22"/>
    <w:rsid w:val="009D6A5E"/>
    <w:rsid w:val="009D7C49"/>
    <w:rsid w:val="00A25841"/>
    <w:rsid w:val="00A40AF2"/>
    <w:rsid w:val="00A41812"/>
    <w:rsid w:val="00A53C52"/>
    <w:rsid w:val="00A572D7"/>
    <w:rsid w:val="00A62DA8"/>
    <w:rsid w:val="00A65DD9"/>
    <w:rsid w:val="00A6766B"/>
    <w:rsid w:val="00A701A6"/>
    <w:rsid w:val="00A80324"/>
    <w:rsid w:val="00A81623"/>
    <w:rsid w:val="00A81906"/>
    <w:rsid w:val="00A95957"/>
    <w:rsid w:val="00AA7A26"/>
    <w:rsid w:val="00AB12DF"/>
    <w:rsid w:val="00AC11AD"/>
    <w:rsid w:val="00AC21ED"/>
    <w:rsid w:val="00AD2E1E"/>
    <w:rsid w:val="00AE10D7"/>
    <w:rsid w:val="00AF15DD"/>
    <w:rsid w:val="00B07C5A"/>
    <w:rsid w:val="00B10AA4"/>
    <w:rsid w:val="00B224B1"/>
    <w:rsid w:val="00B36B30"/>
    <w:rsid w:val="00B42129"/>
    <w:rsid w:val="00B421F0"/>
    <w:rsid w:val="00B512C4"/>
    <w:rsid w:val="00B63AF0"/>
    <w:rsid w:val="00B70F11"/>
    <w:rsid w:val="00B73200"/>
    <w:rsid w:val="00B73B25"/>
    <w:rsid w:val="00B76DF8"/>
    <w:rsid w:val="00B86495"/>
    <w:rsid w:val="00B966A3"/>
    <w:rsid w:val="00BA0CAF"/>
    <w:rsid w:val="00BA46D6"/>
    <w:rsid w:val="00BA566F"/>
    <w:rsid w:val="00BB065E"/>
    <w:rsid w:val="00BD0EB8"/>
    <w:rsid w:val="00BD60B3"/>
    <w:rsid w:val="00C0514D"/>
    <w:rsid w:val="00C12447"/>
    <w:rsid w:val="00C20098"/>
    <w:rsid w:val="00C23EFF"/>
    <w:rsid w:val="00C247E6"/>
    <w:rsid w:val="00C24F7D"/>
    <w:rsid w:val="00C25C0E"/>
    <w:rsid w:val="00C27874"/>
    <w:rsid w:val="00C34C71"/>
    <w:rsid w:val="00C35B75"/>
    <w:rsid w:val="00C3656C"/>
    <w:rsid w:val="00C50122"/>
    <w:rsid w:val="00C5793C"/>
    <w:rsid w:val="00C6190E"/>
    <w:rsid w:val="00C6612A"/>
    <w:rsid w:val="00C70699"/>
    <w:rsid w:val="00C73FD8"/>
    <w:rsid w:val="00C81BA1"/>
    <w:rsid w:val="00C84A31"/>
    <w:rsid w:val="00CA3896"/>
    <w:rsid w:val="00CA48E8"/>
    <w:rsid w:val="00CB2E2E"/>
    <w:rsid w:val="00CB3421"/>
    <w:rsid w:val="00CD3A5E"/>
    <w:rsid w:val="00CE2B1C"/>
    <w:rsid w:val="00CE7191"/>
    <w:rsid w:val="00CE7EF7"/>
    <w:rsid w:val="00CF50CF"/>
    <w:rsid w:val="00D00039"/>
    <w:rsid w:val="00D21719"/>
    <w:rsid w:val="00D26254"/>
    <w:rsid w:val="00D31820"/>
    <w:rsid w:val="00D35B25"/>
    <w:rsid w:val="00D3725E"/>
    <w:rsid w:val="00D403D3"/>
    <w:rsid w:val="00D406A1"/>
    <w:rsid w:val="00D47DB5"/>
    <w:rsid w:val="00D510A7"/>
    <w:rsid w:val="00D52871"/>
    <w:rsid w:val="00D6304A"/>
    <w:rsid w:val="00D63730"/>
    <w:rsid w:val="00D704F0"/>
    <w:rsid w:val="00D87ACD"/>
    <w:rsid w:val="00D91060"/>
    <w:rsid w:val="00D94215"/>
    <w:rsid w:val="00D95103"/>
    <w:rsid w:val="00DA2984"/>
    <w:rsid w:val="00DA6495"/>
    <w:rsid w:val="00DB3862"/>
    <w:rsid w:val="00DD543E"/>
    <w:rsid w:val="00DD7EAE"/>
    <w:rsid w:val="00DE3A7D"/>
    <w:rsid w:val="00DE5EE2"/>
    <w:rsid w:val="00DF0F53"/>
    <w:rsid w:val="00E02955"/>
    <w:rsid w:val="00E107A8"/>
    <w:rsid w:val="00E111A9"/>
    <w:rsid w:val="00E167FE"/>
    <w:rsid w:val="00E22E7C"/>
    <w:rsid w:val="00E27DEB"/>
    <w:rsid w:val="00E30F15"/>
    <w:rsid w:val="00E324A8"/>
    <w:rsid w:val="00E66DE0"/>
    <w:rsid w:val="00E7190C"/>
    <w:rsid w:val="00E732F9"/>
    <w:rsid w:val="00EA51E3"/>
    <w:rsid w:val="00EB39BA"/>
    <w:rsid w:val="00EE3805"/>
    <w:rsid w:val="00EF11C8"/>
    <w:rsid w:val="00EF2CD2"/>
    <w:rsid w:val="00EF6EBD"/>
    <w:rsid w:val="00F120B0"/>
    <w:rsid w:val="00F27A61"/>
    <w:rsid w:val="00F624F3"/>
    <w:rsid w:val="00F750A0"/>
    <w:rsid w:val="00F85057"/>
    <w:rsid w:val="00F8526A"/>
    <w:rsid w:val="00F95D11"/>
    <w:rsid w:val="00F97534"/>
    <w:rsid w:val="00FC5439"/>
    <w:rsid w:val="00FD0BE5"/>
    <w:rsid w:val="00FD1CD2"/>
    <w:rsid w:val="00FE0703"/>
    <w:rsid w:val="00FE2461"/>
    <w:rsid w:val="00FE77B0"/>
    <w:rsid w:val="00FF22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 w:type="paragraph" w:customStyle="1" w:styleId="Default">
    <w:name w:val="Default"/>
    <w:rsid w:val="002B471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A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Header">
    <w:name w:val="header"/>
    <w:basedOn w:val="Normal"/>
    <w:link w:val="HeaderChar"/>
    <w:uiPriority w:val="99"/>
    <w:semiHidden/>
    <w:unhideWhenUsed/>
    <w:rsid w:val="003D4AA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D4AAD"/>
  </w:style>
  <w:style w:type="paragraph" w:styleId="Footer">
    <w:name w:val="footer"/>
    <w:basedOn w:val="Normal"/>
    <w:link w:val="FooterChar"/>
    <w:uiPriority w:val="99"/>
    <w:unhideWhenUsed/>
    <w:rsid w:val="003D4A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AAD"/>
  </w:style>
  <w:style w:type="paragraph" w:styleId="BalloonText">
    <w:name w:val="Balloon Text"/>
    <w:basedOn w:val="Normal"/>
    <w:link w:val="BalloonTextChar"/>
    <w:uiPriority w:val="99"/>
    <w:semiHidden/>
    <w:unhideWhenUsed/>
    <w:rsid w:val="003D4AA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D4AAD"/>
    <w:rPr>
      <w:rFonts w:ascii="Tahoma" w:hAnsi="Tahoma" w:cs="Tahoma"/>
      <w:sz w:val="16"/>
      <w:szCs w:val="16"/>
    </w:rPr>
  </w:style>
  <w:style w:type="paragraph" w:customStyle="1" w:styleId="Default">
    <w:name w:val="Default"/>
    <w:rsid w:val="002B471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204C6B-ECAB-4AD5-B4EC-D334A0A27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1765</Words>
  <Characters>10064</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rossev</dc:creator>
  <cp:lastModifiedBy>Fraser Grieve - CultureNL</cp:lastModifiedBy>
  <cp:revision>2</cp:revision>
  <cp:lastPrinted>2016-07-19T10:14:00Z</cp:lastPrinted>
  <dcterms:created xsi:type="dcterms:W3CDTF">2016-12-07T11:35:00Z</dcterms:created>
  <dcterms:modified xsi:type="dcterms:W3CDTF">2016-12-07T11:35:00Z</dcterms:modified>
</cp:coreProperties>
</file>